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02C" w:rsidRPr="00560397" w:rsidRDefault="005E2CC6" w:rsidP="005E2CC6">
      <w:pPr>
        <w:pStyle w:val="HTML"/>
        <w:jc w:val="right"/>
        <w:rPr>
          <w:rFonts w:ascii="Times New Roman" w:hAnsi="Times New Roman" w:cs="Times New Roman"/>
          <w:spacing w:val="-4"/>
          <w:sz w:val="24"/>
          <w:szCs w:val="24"/>
          <w:lang w:val="uk-UA"/>
        </w:rPr>
      </w:pPr>
      <w:r w:rsidRPr="00560397">
        <w:rPr>
          <w:rFonts w:ascii="Times New Roman" w:hAnsi="Times New Roman" w:cs="Times New Roman"/>
          <w:spacing w:val="-4"/>
          <w:sz w:val="24"/>
          <w:szCs w:val="24"/>
          <w:lang w:val="uk-UA"/>
        </w:rPr>
        <w:t>Додаток №   ____</w:t>
      </w:r>
    </w:p>
    <w:p w:rsidR="00E4502C" w:rsidRPr="00560397" w:rsidRDefault="005E2CC6" w:rsidP="005E2CC6">
      <w:pPr>
        <w:pStyle w:val="HTML"/>
        <w:jc w:val="right"/>
        <w:rPr>
          <w:rFonts w:ascii="Times New Roman" w:hAnsi="Times New Roman" w:cs="Times New Roman"/>
          <w:spacing w:val="-4"/>
          <w:sz w:val="24"/>
          <w:szCs w:val="24"/>
          <w:lang w:val="uk-UA"/>
        </w:rPr>
      </w:pPr>
      <w:r w:rsidRPr="00560397">
        <w:rPr>
          <w:rFonts w:ascii="Times New Roman" w:hAnsi="Times New Roman" w:cs="Times New Roman"/>
          <w:spacing w:val="-4"/>
          <w:sz w:val="24"/>
          <w:szCs w:val="24"/>
          <w:lang w:val="uk-UA"/>
        </w:rPr>
        <w:t xml:space="preserve">до </w:t>
      </w:r>
      <w:r w:rsidR="00E4502C" w:rsidRPr="00560397">
        <w:rPr>
          <w:rFonts w:ascii="Times New Roman" w:hAnsi="Times New Roman" w:cs="Times New Roman"/>
          <w:spacing w:val="-4"/>
          <w:sz w:val="24"/>
          <w:szCs w:val="24"/>
          <w:lang w:val="uk-UA"/>
        </w:rPr>
        <w:t>рішенн</w:t>
      </w:r>
      <w:r w:rsidRPr="00560397">
        <w:rPr>
          <w:rFonts w:ascii="Times New Roman" w:hAnsi="Times New Roman" w:cs="Times New Roman"/>
          <w:spacing w:val="-4"/>
          <w:sz w:val="24"/>
          <w:szCs w:val="24"/>
          <w:lang w:val="uk-UA"/>
        </w:rPr>
        <w:t xml:space="preserve">я </w:t>
      </w:r>
      <w:r w:rsidR="00E4502C" w:rsidRPr="00560397">
        <w:rPr>
          <w:rFonts w:ascii="Times New Roman" w:hAnsi="Times New Roman" w:cs="Times New Roman"/>
          <w:spacing w:val="-4"/>
          <w:sz w:val="24"/>
          <w:szCs w:val="24"/>
          <w:lang w:val="uk-UA"/>
        </w:rPr>
        <w:t>Ніжинської міської ради</w:t>
      </w:r>
    </w:p>
    <w:p w:rsidR="00E4502C" w:rsidRPr="005E2CC6" w:rsidRDefault="00E4502C" w:rsidP="005E2CC6">
      <w:pPr>
        <w:pStyle w:val="HTML"/>
        <w:jc w:val="center"/>
        <w:rPr>
          <w:rFonts w:ascii="Times New Roman" w:hAnsi="Times New Roman" w:cs="Times New Roman"/>
          <w:b/>
          <w:spacing w:val="-4"/>
          <w:sz w:val="24"/>
          <w:szCs w:val="24"/>
          <w:lang w:val="uk-UA"/>
        </w:rPr>
      </w:pPr>
      <w:r w:rsidRPr="00560397">
        <w:rPr>
          <w:rFonts w:ascii="Times New Roman" w:hAnsi="Times New Roman" w:cs="Times New Roman"/>
          <w:noProof/>
          <w:sz w:val="24"/>
          <w:szCs w:val="24"/>
          <w:lang w:val="uk-UA"/>
        </w:rPr>
        <w:tab/>
      </w:r>
      <w:r w:rsidRPr="00560397">
        <w:rPr>
          <w:rFonts w:ascii="Times New Roman" w:hAnsi="Times New Roman" w:cs="Times New Roman"/>
          <w:noProof/>
          <w:sz w:val="24"/>
          <w:szCs w:val="24"/>
          <w:lang w:val="uk-UA"/>
        </w:rPr>
        <w:tab/>
      </w:r>
      <w:r w:rsidRPr="00560397">
        <w:rPr>
          <w:rFonts w:ascii="Times New Roman" w:hAnsi="Times New Roman" w:cs="Times New Roman"/>
          <w:noProof/>
          <w:sz w:val="24"/>
          <w:szCs w:val="24"/>
          <w:lang w:val="uk-UA"/>
        </w:rPr>
        <w:tab/>
      </w:r>
      <w:r w:rsidRPr="00560397">
        <w:rPr>
          <w:rFonts w:ascii="Times New Roman" w:hAnsi="Times New Roman" w:cs="Times New Roman"/>
          <w:noProof/>
          <w:sz w:val="24"/>
          <w:szCs w:val="24"/>
          <w:lang w:val="uk-UA"/>
        </w:rPr>
        <w:tab/>
        <w:t xml:space="preserve">                                                       від </w:t>
      </w:r>
      <w:r w:rsidRPr="00560397">
        <w:rPr>
          <w:rFonts w:ascii="Times New Roman" w:hAnsi="Times New Roman" w:cs="Times New Roman"/>
          <w:noProof/>
          <w:sz w:val="24"/>
          <w:szCs w:val="24"/>
        </w:rPr>
        <w:t>___________</w:t>
      </w:r>
      <w:r w:rsidRPr="00560397">
        <w:rPr>
          <w:rFonts w:ascii="Times New Roman" w:hAnsi="Times New Roman" w:cs="Times New Roman"/>
          <w:noProof/>
          <w:sz w:val="24"/>
          <w:szCs w:val="24"/>
          <w:lang w:val="uk-UA"/>
        </w:rPr>
        <w:t xml:space="preserve"> № </w:t>
      </w:r>
      <w:r w:rsidRPr="00560397">
        <w:rPr>
          <w:rFonts w:ascii="Times New Roman" w:hAnsi="Times New Roman" w:cs="Times New Roman"/>
          <w:noProof/>
          <w:sz w:val="24"/>
          <w:szCs w:val="24"/>
        </w:rPr>
        <w:t>_________</w:t>
      </w:r>
    </w:p>
    <w:p w:rsidR="00E4502C" w:rsidRPr="00560397" w:rsidRDefault="00E4502C" w:rsidP="005E2CC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spacing w:val="-4"/>
          <w:sz w:val="24"/>
          <w:szCs w:val="24"/>
        </w:rPr>
      </w:pPr>
    </w:p>
    <w:p w:rsidR="00E4502C" w:rsidRPr="005E2CC6" w:rsidRDefault="00E4502C" w:rsidP="005E2CC6">
      <w:pPr>
        <w:pStyle w:val="a4"/>
        <w:spacing w:before="0"/>
        <w:ind w:left="0"/>
        <w:jc w:val="center"/>
        <w:rPr>
          <w:b/>
          <w:sz w:val="24"/>
          <w:szCs w:val="24"/>
        </w:rPr>
      </w:pPr>
    </w:p>
    <w:p w:rsidR="00614DCC" w:rsidRPr="005E2CC6" w:rsidRDefault="00E4502C" w:rsidP="005E2CC6">
      <w:pPr>
        <w:pStyle w:val="a4"/>
        <w:spacing w:before="0"/>
        <w:ind w:left="0"/>
        <w:jc w:val="center"/>
        <w:rPr>
          <w:sz w:val="24"/>
          <w:szCs w:val="24"/>
        </w:rPr>
      </w:pPr>
      <w:r w:rsidRPr="005E2CC6">
        <w:rPr>
          <w:b/>
          <w:sz w:val="24"/>
          <w:szCs w:val="24"/>
        </w:rPr>
        <w:t>Міська  програма</w:t>
      </w:r>
      <w:r w:rsidR="005E2CC6" w:rsidRPr="005E2CC6">
        <w:rPr>
          <w:b/>
          <w:sz w:val="24"/>
          <w:szCs w:val="24"/>
        </w:rPr>
        <w:t xml:space="preserve"> </w:t>
      </w:r>
      <w:r w:rsidRPr="005E2CC6">
        <w:rPr>
          <w:b/>
          <w:sz w:val="24"/>
          <w:szCs w:val="24"/>
        </w:rPr>
        <w:t>«Простір молоді 21 століття «</w:t>
      </w:r>
      <w:r w:rsidRPr="005E2CC6">
        <w:rPr>
          <w:b/>
          <w:sz w:val="24"/>
          <w:szCs w:val="24"/>
          <w:lang w:val="en-US"/>
        </w:rPr>
        <w:t>Soft</w:t>
      </w:r>
      <w:r w:rsidR="00560397">
        <w:rPr>
          <w:b/>
          <w:sz w:val="24"/>
          <w:szCs w:val="24"/>
          <w:lang w:val="ru-RU"/>
        </w:rPr>
        <w:t xml:space="preserve"> </w:t>
      </w:r>
      <w:r w:rsidRPr="005E2CC6">
        <w:rPr>
          <w:b/>
          <w:sz w:val="24"/>
          <w:szCs w:val="24"/>
          <w:lang w:val="en-US"/>
        </w:rPr>
        <w:t>Skills</w:t>
      </w:r>
      <w:r w:rsidRPr="005E2CC6">
        <w:rPr>
          <w:b/>
          <w:sz w:val="24"/>
          <w:szCs w:val="24"/>
        </w:rPr>
        <w:t>» на період  до 202</w:t>
      </w:r>
      <w:r w:rsidRPr="005E2CC6">
        <w:rPr>
          <w:b/>
          <w:sz w:val="24"/>
          <w:szCs w:val="24"/>
          <w:lang w:val="ru-RU"/>
        </w:rPr>
        <w:t>2</w:t>
      </w:r>
      <w:r w:rsidRPr="005E2CC6">
        <w:rPr>
          <w:b/>
          <w:sz w:val="24"/>
          <w:szCs w:val="24"/>
        </w:rPr>
        <w:t xml:space="preserve"> року</w:t>
      </w:r>
      <w:bookmarkStart w:id="0" w:name="19"/>
      <w:bookmarkEnd w:id="0"/>
    </w:p>
    <w:p w:rsidR="005E2CC6" w:rsidRPr="005E2CC6" w:rsidRDefault="005E2CC6" w:rsidP="005E2CC6">
      <w:pPr>
        <w:pStyle w:val="326"/>
        <w:spacing w:before="0" w:after="0"/>
        <w:jc w:val="center"/>
        <w:rPr>
          <w:sz w:val="24"/>
          <w:szCs w:val="24"/>
          <w:lang w:val="uk-UA"/>
        </w:rPr>
      </w:pPr>
    </w:p>
    <w:p w:rsidR="00614DCC" w:rsidRPr="005E2CC6" w:rsidRDefault="00614DCC" w:rsidP="005E2CC6">
      <w:pPr>
        <w:pStyle w:val="326"/>
        <w:spacing w:before="0" w:after="0"/>
        <w:jc w:val="center"/>
        <w:rPr>
          <w:sz w:val="24"/>
          <w:szCs w:val="24"/>
          <w:lang w:val="uk-UA"/>
        </w:rPr>
      </w:pPr>
      <w:r w:rsidRPr="005E2CC6">
        <w:rPr>
          <w:sz w:val="24"/>
          <w:szCs w:val="24"/>
          <w:lang w:val="uk-UA"/>
        </w:rPr>
        <w:t xml:space="preserve"> </w:t>
      </w:r>
      <w:r w:rsidR="005E2CC6" w:rsidRPr="005E2CC6">
        <w:rPr>
          <w:sz w:val="24"/>
          <w:szCs w:val="24"/>
          <w:lang w:val="uk-UA"/>
        </w:rPr>
        <w:t xml:space="preserve">І. </w:t>
      </w:r>
      <w:r w:rsidRPr="005E2CC6">
        <w:rPr>
          <w:sz w:val="24"/>
          <w:szCs w:val="24"/>
          <w:lang w:val="uk-UA"/>
        </w:rPr>
        <w:t xml:space="preserve">ПАСПОРТ ПРОГРАМИ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25"/>
        <w:gridCol w:w="3562"/>
        <w:gridCol w:w="6208"/>
      </w:tblGrid>
      <w:tr w:rsidR="00614DCC" w:rsidRPr="00560397" w:rsidTr="00614DCC">
        <w:trPr>
          <w:trHeight w:val="218"/>
          <w:tblCellSpacing w:w="22" w:type="dxa"/>
        </w:trPr>
        <w:tc>
          <w:tcPr>
            <w:tcW w:w="31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jc w:val="center"/>
              <w:rPr>
                <w:color w:val="000000"/>
                <w:lang w:val="uk-UA"/>
              </w:rPr>
            </w:pPr>
            <w:bookmarkStart w:id="1" w:name="20"/>
            <w:bookmarkStart w:id="2" w:name="22"/>
            <w:bookmarkEnd w:id="1"/>
            <w:bookmarkEnd w:id="2"/>
            <w:r w:rsidRPr="005E2CC6">
              <w:rPr>
                <w:color w:val="000000"/>
                <w:lang w:val="uk-UA"/>
              </w:rPr>
              <w:t>1. </w:t>
            </w:r>
          </w:p>
        </w:tc>
        <w:tc>
          <w:tcPr>
            <w:tcW w:w="167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rPr>
                <w:color w:val="000000"/>
                <w:lang w:val="uk-UA"/>
              </w:rPr>
            </w:pPr>
            <w:bookmarkStart w:id="3" w:name="23"/>
            <w:bookmarkEnd w:id="3"/>
            <w:r w:rsidRPr="005E2CC6">
              <w:rPr>
                <w:bCs/>
                <w:iCs/>
                <w:color w:val="000000"/>
                <w:lang w:val="uk-UA"/>
              </w:rPr>
              <w:t>Ініціатор розроблення Програми</w:t>
            </w:r>
            <w:r w:rsidRPr="005E2CC6">
              <w:rPr>
                <w:color w:val="000000"/>
                <w:lang w:val="uk-UA"/>
              </w:rPr>
              <w:t> </w:t>
            </w:r>
          </w:p>
        </w:tc>
        <w:tc>
          <w:tcPr>
            <w:tcW w:w="2922"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rPr>
                <w:color w:val="000000"/>
                <w:lang w:val="uk-UA"/>
              </w:rPr>
            </w:pPr>
            <w:bookmarkStart w:id="4" w:name="24"/>
            <w:bookmarkEnd w:id="4"/>
            <w:r w:rsidRPr="005E2CC6">
              <w:rPr>
                <w:color w:val="000000"/>
                <w:lang w:val="uk-UA"/>
              </w:rPr>
              <w:t>Комунальний заклад Ніжинський міський молодіжний центр Ніжинської міської ради Чернігівської області</w:t>
            </w:r>
          </w:p>
        </w:tc>
      </w:tr>
      <w:tr w:rsidR="00614DCC" w:rsidRPr="00560397" w:rsidTr="00614DCC">
        <w:trPr>
          <w:trHeight w:val="1287"/>
          <w:tblCellSpacing w:w="22" w:type="dxa"/>
        </w:trPr>
        <w:tc>
          <w:tcPr>
            <w:tcW w:w="31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jc w:val="center"/>
              <w:rPr>
                <w:color w:val="000000"/>
                <w:lang w:val="uk-UA"/>
              </w:rPr>
            </w:pPr>
            <w:bookmarkStart w:id="5" w:name="25"/>
            <w:bookmarkEnd w:id="5"/>
            <w:r w:rsidRPr="005E2CC6">
              <w:rPr>
                <w:color w:val="000000"/>
                <w:lang w:val="uk-UA"/>
              </w:rPr>
              <w:t>2. </w:t>
            </w:r>
          </w:p>
        </w:tc>
        <w:tc>
          <w:tcPr>
            <w:tcW w:w="167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rPr>
                <w:color w:val="000000"/>
                <w:lang w:val="uk-UA"/>
              </w:rPr>
            </w:pPr>
            <w:bookmarkStart w:id="6" w:name="26"/>
            <w:bookmarkEnd w:id="6"/>
            <w:r w:rsidRPr="005E2CC6">
              <w:rPr>
                <w:lang w:val="uk-UA"/>
              </w:rPr>
              <w:t>Законодавча база, дата, номер і назва розпорядчого документа про розроблення програми, нормативні документи</w:t>
            </w:r>
          </w:p>
        </w:tc>
        <w:tc>
          <w:tcPr>
            <w:tcW w:w="2922" w:type="pct"/>
            <w:tcBorders>
              <w:top w:val="outset" w:sz="6" w:space="0" w:color="auto"/>
              <w:left w:val="outset" w:sz="6" w:space="0" w:color="auto"/>
              <w:bottom w:val="outset" w:sz="6" w:space="0" w:color="auto"/>
              <w:right w:val="outset" w:sz="6" w:space="0" w:color="auto"/>
            </w:tcBorders>
            <w:shd w:val="clear" w:color="auto" w:fill="auto"/>
            <w:vAlign w:val="center"/>
          </w:tcPr>
          <w:p w:rsidR="00795821" w:rsidRPr="005E2CC6" w:rsidRDefault="00795821" w:rsidP="005E2CC6">
            <w:pPr>
              <w:spacing w:after="0" w:line="240" w:lineRule="auto"/>
              <w:ind w:firstLine="720"/>
              <w:jc w:val="both"/>
              <w:rPr>
                <w:rFonts w:ascii="Times New Roman" w:hAnsi="Times New Roman" w:cs="Times New Roman"/>
                <w:bCs/>
                <w:sz w:val="24"/>
                <w:szCs w:val="24"/>
                <w:lang w:val="uk-UA"/>
              </w:rPr>
            </w:pPr>
            <w:bookmarkStart w:id="7" w:name="27"/>
            <w:bookmarkEnd w:id="7"/>
            <w:r w:rsidRPr="005E2CC6">
              <w:rPr>
                <w:rFonts w:ascii="Times New Roman" w:hAnsi="Times New Roman" w:cs="Times New Roman"/>
                <w:bCs/>
                <w:sz w:val="24"/>
                <w:szCs w:val="24"/>
                <w:lang w:val="uk-UA"/>
              </w:rPr>
              <w:t>З</w:t>
            </w:r>
            <w:r w:rsidR="00BE0DC6" w:rsidRPr="005E2CC6">
              <w:rPr>
                <w:rFonts w:ascii="Times New Roman" w:hAnsi="Times New Roman" w:cs="Times New Roman"/>
                <w:bCs/>
                <w:sz w:val="24"/>
                <w:szCs w:val="24"/>
                <w:lang w:val="uk-UA"/>
              </w:rPr>
              <w:t xml:space="preserve">акон </w:t>
            </w:r>
            <w:r w:rsidRPr="005E2CC6">
              <w:rPr>
                <w:rFonts w:ascii="Times New Roman" w:hAnsi="Times New Roman" w:cs="Times New Roman"/>
                <w:bCs/>
                <w:sz w:val="24"/>
                <w:szCs w:val="24"/>
                <w:lang w:val="uk-UA"/>
              </w:rPr>
              <w:t>У</w:t>
            </w:r>
            <w:r w:rsidR="00BE0DC6" w:rsidRPr="005E2CC6">
              <w:rPr>
                <w:rFonts w:ascii="Times New Roman" w:hAnsi="Times New Roman" w:cs="Times New Roman"/>
                <w:bCs/>
                <w:sz w:val="24"/>
                <w:szCs w:val="24"/>
                <w:lang w:val="uk-UA"/>
              </w:rPr>
              <w:t>країни</w:t>
            </w:r>
            <w:r w:rsidRPr="005E2CC6">
              <w:rPr>
                <w:rFonts w:ascii="Times New Roman" w:hAnsi="Times New Roman" w:cs="Times New Roman"/>
                <w:bCs/>
                <w:sz w:val="24"/>
                <w:szCs w:val="24"/>
                <w:lang w:val="uk-UA"/>
              </w:rPr>
              <w:t xml:space="preserve"> від 21.11.1991 р. № 665/97-ВР «Про зайнятість населення»</w:t>
            </w:r>
          </w:p>
          <w:p w:rsidR="00795821" w:rsidRPr="005E2CC6" w:rsidRDefault="00795821" w:rsidP="005E2CC6">
            <w:pPr>
              <w:spacing w:after="0" w:line="240" w:lineRule="auto"/>
              <w:ind w:firstLine="720"/>
              <w:jc w:val="both"/>
              <w:rPr>
                <w:rFonts w:ascii="Times New Roman" w:hAnsi="Times New Roman" w:cs="Times New Roman"/>
                <w:bCs/>
                <w:sz w:val="24"/>
                <w:szCs w:val="24"/>
                <w:lang w:val="uk-UA"/>
              </w:rPr>
            </w:pPr>
            <w:r w:rsidRPr="005E2CC6">
              <w:rPr>
                <w:rFonts w:ascii="Times New Roman" w:hAnsi="Times New Roman" w:cs="Times New Roman"/>
                <w:bCs/>
                <w:sz w:val="24"/>
                <w:szCs w:val="24"/>
                <w:lang w:val="uk-UA"/>
              </w:rPr>
              <w:t>Наказ Міністерства праці України, Міністерства освіти України та Міністерства соціального захисту населення України від 31.05.1995 р. № 27/169/79 «Про затвердження Положення про організацію професійної орієнтації населення».</w:t>
            </w:r>
          </w:p>
          <w:p w:rsidR="00926092" w:rsidRPr="005E2CC6" w:rsidRDefault="009E121B" w:rsidP="005E2CC6">
            <w:pPr>
              <w:spacing w:after="0" w:line="240" w:lineRule="auto"/>
              <w:ind w:firstLine="720"/>
              <w:jc w:val="both"/>
              <w:rPr>
                <w:rFonts w:ascii="Times New Roman" w:hAnsi="Times New Roman" w:cs="Times New Roman"/>
                <w:bCs/>
                <w:iCs/>
                <w:sz w:val="24"/>
                <w:szCs w:val="24"/>
                <w:lang w:val="uk-UA"/>
              </w:rPr>
            </w:pPr>
            <w:r w:rsidRPr="005E2CC6">
              <w:rPr>
                <w:rFonts w:ascii="Times New Roman" w:hAnsi="Times New Roman" w:cs="Times New Roman"/>
                <w:bCs/>
                <w:iCs/>
                <w:sz w:val="24"/>
                <w:szCs w:val="24"/>
                <w:lang w:val="uk-UA"/>
              </w:rPr>
              <w:t>Закон України «Про Основні засади (стратегію) державної екологічної політики України на період до 2020 року</w:t>
            </w:r>
            <w:r w:rsidR="00BE0DC6" w:rsidRPr="005E2CC6">
              <w:rPr>
                <w:rFonts w:ascii="Times New Roman" w:hAnsi="Times New Roman" w:cs="Times New Roman"/>
                <w:bCs/>
                <w:iCs/>
                <w:sz w:val="24"/>
                <w:szCs w:val="24"/>
                <w:lang w:val="uk-UA"/>
              </w:rPr>
              <w:t>»</w:t>
            </w:r>
          </w:p>
          <w:p w:rsidR="00BE0DC6" w:rsidRPr="005E2CC6" w:rsidRDefault="00BE0DC6" w:rsidP="005E2CC6">
            <w:pPr>
              <w:spacing w:after="0" w:line="240" w:lineRule="auto"/>
              <w:ind w:firstLine="720"/>
              <w:jc w:val="both"/>
              <w:rPr>
                <w:rFonts w:ascii="Times New Roman" w:hAnsi="Times New Roman" w:cs="Times New Roman"/>
                <w:bCs/>
                <w:iCs/>
                <w:sz w:val="24"/>
                <w:szCs w:val="24"/>
                <w:lang w:val="uk-UA"/>
              </w:rPr>
            </w:pPr>
            <w:r w:rsidRPr="005E2CC6">
              <w:rPr>
                <w:rFonts w:ascii="Times New Roman" w:hAnsi="Times New Roman" w:cs="Times New Roman"/>
                <w:sz w:val="24"/>
                <w:szCs w:val="24"/>
                <w:lang w:val="uk-UA"/>
              </w:rPr>
              <w:t xml:space="preserve">Закон України </w:t>
            </w:r>
            <w:r w:rsidR="009E121B" w:rsidRPr="005E2CC6">
              <w:rPr>
                <w:rFonts w:ascii="Times New Roman" w:hAnsi="Times New Roman" w:cs="Times New Roman"/>
                <w:sz w:val="24"/>
                <w:szCs w:val="24"/>
                <w:lang w:val="uk-UA"/>
              </w:rPr>
              <w:t xml:space="preserve">«Про місцеві державні </w:t>
            </w:r>
            <w:r w:rsidR="009E121B" w:rsidRPr="005E2CC6">
              <w:rPr>
                <w:rFonts w:ascii="Times New Roman" w:hAnsi="Times New Roman" w:cs="Times New Roman"/>
                <w:bCs/>
                <w:iCs/>
                <w:sz w:val="24"/>
                <w:szCs w:val="24"/>
                <w:lang w:val="uk-UA"/>
              </w:rPr>
              <w:t xml:space="preserve">адміністрації» </w:t>
            </w:r>
            <w:r w:rsidRPr="005E2CC6">
              <w:rPr>
                <w:rFonts w:ascii="Times New Roman" w:hAnsi="Times New Roman" w:cs="Times New Roman"/>
                <w:bCs/>
                <w:iCs/>
                <w:sz w:val="24"/>
                <w:szCs w:val="24"/>
                <w:lang w:val="uk-UA"/>
              </w:rPr>
              <w:t>(ВВР), 1999, N 20-21</w:t>
            </w:r>
          </w:p>
          <w:p w:rsidR="00BE0DC6" w:rsidRPr="005E2CC6" w:rsidRDefault="00BE0DC6" w:rsidP="005E2CC6">
            <w:pPr>
              <w:spacing w:after="0" w:line="240" w:lineRule="auto"/>
              <w:ind w:firstLine="720"/>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 xml:space="preserve">Закон України </w:t>
            </w:r>
            <w:r w:rsidR="009E121B" w:rsidRPr="005E2CC6">
              <w:rPr>
                <w:rFonts w:ascii="Times New Roman" w:hAnsi="Times New Roman" w:cs="Times New Roman"/>
                <w:sz w:val="24"/>
                <w:szCs w:val="24"/>
                <w:lang w:val="uk-UA"/>
              </w:rPr>
              <w:t>«Про мі</w:t>
            </w:r>
            <w:r w:rsidRPr="005E2CC6">
              <w:rPr>
                <w:rFonts w:ascii="Times New Roman" w:hAnsi="Times New Roman" w:cs="Times New Roman"/>
                <w:sz w:val="24"/>
                <w:szCs w:val="24"/>
                <w:lang w:val="uk-UA"/>
              </w:rPr>
              <w:t>сцеве самоврядування в Україні»</w:t>
            </w:r>
            <w:r w:rsidR="004E26BB" w:rsidRPr="005E2CC6">
              <w:rPr>
                <w:rFonts w:ascii="Times New Roman" w:hAnsi="Times New Roman" w:cs="Times New Roman"/>
                <w:bCs/>
                <w:color w:val="000000"/>
                <w:sz w:val="24"/>
                <w:szCs w:val="24"/>
                <w:shd w:val="clear" w:color="auto" w:fill="FFFFFF"/>
              </w:rPr>
              <w:t>(ВВР), 1997, № 24</w:t>
            </w:r>
          </w:p>
          <w:p w:rsidR="00795821" w:rsidRPr="005E2CC6" w:rsidRDefault="00BE0DC6" w:rsidP="005E2CC6">
            <w:pPr>
              <w:spacing w:after="0" w:line="240" w:lineRule="auto"/>
              <w:ind w:firstLine="720"/>
              <w:jc w:val="both"/>
              <w:rPr>
                <w:rFonts w:ascii="Times New Roman" w:hAnsi="Times New Roman" w:cs="Times New Roman"/>
                <w:bCs/>
                <w:sz w:val="24"/>
                <w:szCs w:val="24"/>
                <w:lang w:val="uk-UA"/>
              </w:rPr>
            </w:pPr>
            <w:r w:rsidRPr="005E2CC6">
              <w:rPr>
                <w:rFonts w:ascii="Times New Roman" w:hAnsi="Times New Roman" w:cs="Times New Roman"/>
                <w:sz w:val="24"/>
                <w:szCs w:val="24"/>
                <w:lang w:val="uk-UA"/>
              </w:rPr>
              <w:t>Р</w:t>
            </w:r>
            <w:r w:rsidR="009E121B" w:rsidRPr="005E2CC6">
              <w:rPr>
                <w:rFonts w:ascii="Times New Roman" w:hAnsi="Times New Roman" w:cs="Times New Roman"/>
                <w:sz w:val="24"/>
                <w:szCs w:val="24"/>
                <w:lang w:val="uk-UA"/>
              </w:rPr>
              <w:t>озпорядження голови Чернігівської обласної державної адміністрації від 10 листопада 2017 року № 574 «Про розроблення проекту Програми продуктивної зайнятості населення Чернігівської області на 2018-2020 роки»</w:t>
            </w:r>
          </w:p>
        </w:tc>
      </w:tr>
      <w:tr w:rsidR="00614DCC" w:rsidRPr="00560397" w:rsidTr="00614DCC">
        <w:trPr>
          <w:tblCellSpacing w:w="22" w:type="dxa"/>
        </w:trPr>
        <w:tc>
          <w:tcPr>
            <w:tcW w:w="31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jc w:val="center"/>
              <w:rPr>
                <w:lang w:val="uk-UA"/>
              </w:rPr>
            </w:pPr>
            <w:bookmarkStart w:id="8" w:name="28"/>
            <w:bookmarkEnd w:id="8"/>
            <w:r w:rsidRPr="005E2CC6">
              <w:rPr>
                <w:lang w:val="uk-UA"/>
              </w:rPr>
              <w:t>3. </w:t>
            </w:r>
          </w:p>
        </w:tc>
        <w:tc>
          <w:tcPr>
            <w:tcW w:w="167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rPr>
                <w:lang w:val="uk-UA"/>
              </w:rPr>
            </w:pPr>
            <w:bookmarkStart w:id="9" w:name="29"/>
            <w:bookmarkEnd w:id="9"/>
            <w:r w:rsidRPr="005E2CC6">
              <w:rPr>
                <w:bCs/>
                <w:iCs/>
                <w:lang w:val="uk-UA"/>
              </w:rPr>
              <w:t>Розробник Програми</w:t>
            </w:r>
            <w:r w:rsidRPr="005E2CC6">
              <w:rPr>
                <w:lang w:val="uk-UA"/>
              </w:rPr>
              <w:t> </w:t>
            </w:r>
          </w:p>
        </w:tc>
        <w:tc>
          <w:tcPr>
            <w:tcW w:w="2922"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rPr>
                <w:lang w:val="uk-UA"/>
              </w:rPr>
            </w:pPr>
            <w:bookmarkStart w:id="10" w:name="30"/>
            <w:bookmarkEnd w:id="10"/>
            <w:r w:rsidRPr="005E2CC6">
              <w:rPr>
                <w:color w:val="000000"/>
                <w:lang w:val="uk-UA"/>
              </w:rPr>
              <w:t>Комунальний заклад Ніжинський міський молодіжний центр Ніжинської міської ради Чернігівської області</w:t>
            </w:r>
          </w:p>
        </w:tc>
      </w:tr>
      <w:tr w:rsidR="00614DCC" w:rsidRPr="005E2CC6" w:rsidTr="00614DCC">
        <w:trPr>
          <w:trHeight w:val="149"/>
          <w:tblCellSpacing w:w="22" w:type="dxa"/>
        </w:trPr>
        <w:tc>
          <w:tcPr>
            <w:tcW w:w="31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jc w:val="center"/>
              <w:rPr>
                <w:lang w:val="uk-UA"/>
              </w:rPr>
            </w:pPr>
            <w:r w:rsidRPr="005E2CC6">
              <w:rPr>
                <w:lang w:val="uk-UA"/>
              </w:rPr>
              <w:t>4. </w:t>
            </w:r>
          </w:p>
        </w:tc>
        <w:tc>
          <w:tcPr>
            <w:tcW w:w="167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rPr>
                <w:bCs/>
                <w:iCs/>
                <w:lang w:val="uk-UA"/>
              </w:rPr>
            </w:pPr>
            <w:r w:rsidRPr="005E2CC6">
              <w:rPr>
                <w:bCs/>
                <w:iCs/>
                <w:lang w:val="uk-UA"/>
              </w:rPr>
              <w:t xml:space="preserve">Спів розробники </w:t>
            </w:r>
          </w:p>
        </w:tc>
        <w:tc>
          <w:tcPr>
            <w:tcW w:w="2922"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rPr>
                <w:lang w:val="uk-UA"/>
              </w:rPr>
            </w:pPr>
            <w:r w:rsidRPr="005E2CC6">
              <w:rPr>
                <w:lang w:val="uk-UA"/>
              </w:rPr>
              <w:t>ГО «Лабораторія Ініціативної Молоді»</w:t>
            </w:r>
          </w:p>
        </w:tc>
      </w:tr>
      <w:tr w:rsidR="00614DCC" w:rsidRPr="005E2CC6" w:rsidTr="00614DCC">
        <w:trPr>
          <w:trHeight w:val="343"/>
          <w:tblCellSpacing w:w="22" w:type="dxa"/>
        </w:trPr>
        <w:tc>
          <w:tcPr>
            <w:tcW w:w="31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jc w:val="center"/>
              <w:rPr>
                <w:lang w:val="uk-UA"/>
              </w:rPr>
            </w:pPr>
            <w:bookmarkStart w:id="11" w:name="31"/>
            <w:bookmarkEnd w:id="11"/>
            <w:r w:rsidRPr="005E2CC6">
              <w:rPr>
                <w:lang w:val="uk-UA"/>
              </w:rPr>
              <w:t>5. </w:t>
            </w:r>
          </w:p>
        </w:tc>
        <w:tc>
          <w:tcPr>
            <w:tcW w:w="167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rPr>
                <w:lang w:val="uk-UA"/>
              </w:rPr>
            </w:pPr>
            <w:bookmarkStart w:id="12" w:name="32"/>
            <w:bookmarkEnd w:id="12"/>
            <w:r w:rsidRPr="005E2CC6">
              <w:rPr>
                <w:bCs/>
                <w:iCs/>
                <w:lang w:val="uk-UA"/>
              </w:rPr>
              <w:t>Відповідальні виконавці програми</w:t>
            </w:r>
            <w:r w:rsidRPr="005E2CC6">
              <w:rPr>
                <w:lang w:val="uk-UA"/>
              </w:rPr>
              <w:t> </w:t>
            </w:r>
          </w:p>
        </w:tc>
        <w:tc>
          <w:tcPr>
            <w:tcW w:w="2922"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rPr>
                <w:color w:val="000000"/>
                <w:lang w:val="uk-UA"/>
              </w:rPr>
            </w:pPr>
            <w:r w:rsidRPr="005E2CC6">
              <w:rPr>
                <w:color w:val="000000"/>
                <w:lang w:val="uk-UA"/>
              </w:rPr>
              <w:t>Комунальний заклад Ніжинський міський молодіжний центр Ніжинської міської ради Чернігівської області</w:t>
            </w:r>
          </w:p>
          <w:p w:rsidR="00614DCC" w:rsidRPr="005E2CC6" w:rsidRDefault="00614DCC" w:rsidP="005E2CC6">
            <w:pPr>
              <w:spacing w:after="0" w:line="240" w:lineRule="auto"/>
              <w:rPr>
                <w:rFonts w:ascii="Times New Roman" w:eastAsia="Times New Roman" w:hAnsi="Times New Roman" w:cs="Times New Roman"/>
                <w:color w:val="000000"/>
                <w:sz w:val="24"/>
                <w:szCs w:val="24"/>
                <w:lang w:val="uk-UA"/>
              </w:rPr>
            </w:pPr>
            <w:r w:rsidRPr="005E2CC6">
              <w:rPr>
                <w:rFonts w:ascii="Times New Roman" w:eastAsia="Times New Roman" w:hAnsi="Times New Roman" w:cs="Times New Roman"/>
                <w:color w:val="000000"/>
                <w:sz w:val="24"/>
                <w:szCs w:val="24"/>
                <w:lang w:val="uk-UA"/>
              </w:rPr>
              <w:t>Виконавчий комітет Ніжинської міс</w:t>
            </w:r>
            <w:r w:rsidR="000E056E" w:rsidRPr="005E2CC6">
              <w:rPr>
                <w:rFonts w:ascii="Times New Roman" w:eastAsia="Times New Roman" w:hAnsi="Times New Roman" w:cs="Times New Roman"/>
                <w:color w:val="000000"/>
                <w:sz w:val="24"/>
                <w:szCs w:val="24"/>
                <w:lang w:val="uk-UA"/>
              </w:rPr>
              <w:t>ь</w:t>
            </w:r>
            <w:r w:rsidRPr="005E2CC6">
              <w:rPr>
                <w:rFonts w:ascii="Times New Roman" w:eastAsia="Times New Roman" w:hAnsi="Times New Roman" w:cs="Times New Roman"/>
                <w:color w:val="000000"/>
                <w:sz w:val="24"/>
                <w:szCs w:val="24"/>
                <w:lang w:val="uk-UA"/>
              </w:rPr>
              <w:t>кої ради</w:t>
            </w:r>
          </w:p>
          <w:p w:rsidR="00614DCC" w:rsidRPr="005E2CC6" w:rsidRDefault="00614DCC" w:rsidP="005E2CC6">
            <w:pPr>
              <w:spacing w:after="0" w:line="240" w:lineRule="auto"/>
              <w:jc w:val="both"/>
              <w:rPr>
                <w:rFonts w:ascii="Times New Roman" w:eastAsia="Times New Roman" w:hAnsi="Times New Roman" w:cs="Times New Roman"/>
                <w:color w:val="000000"/>
                <w:sz w:val="24"/>
                <w:szCs w:val="24"/>
                <w:lang w:val="uk-UA"/>
              </w:rPr>
            </w:pPr>
            <w:r w:rsidRPr="005E2CC6">
              <w:rPr>
                <w:rFonts w:ascii="Times New Roman" w:eastAsia="Times New Roman" w:hAnsi="Times New Roman" w:cs="Times New Roman"/>
                <w:color w:val="000000"/>
                <w:sz w:val="24"/>
                <w:szCs w:val="24"/>
                <w:lang w:val="uk-UA"/>
              </w:rPr>
              <w:t>Ніжинська  міськрайонна філія Чернігівського ОЦЗ</w:t>
            </w:r>
          </w:p>
          <w:p w:rsidR="00614DCC" w:rsidRPr="005E2CC6" w:rsidRDefault="00614DCC" w:rsidP="005E2CC6">
            <w:pPr>
              <w:spacing w:after="0" w:line="240" w:lineRule="auto"/>
              <w:jc w:val="both"/>
              <w:rPr>
                <w:rFonts w:ascii="Times New Roman" w:eastAsia="Times New Roman" w:hAnsi="Times New Roman" w:cs="Times New Roman"/>
                <w:color w:val="000000"/>
                <w:sz w:val="24"/>
                <w:szCs w:val="24"/>
                <w:lang w:val="uk-UA"/>
              </w:rPr>
            </w:pPr>
            <w:r w:rsidRPr="005E2CC6">
              <w:rPr>
                <w:rFonts w:ascii="Times New Roman" w:eastAsia="Times New Roman" w:hAnsi="Times New Roman" w:cs="Times New Roman"/>
                <w:color w:val="000000"/>
                <w:sz w:val="24"/>
                <w:szCs w:val="24"/>
                <w:lang w:val="uk-UA"/>
              </w:rPr>
              <w:t>Управління освіти Ніжинської міської ради</w:t>
            </w:r>
          </w:p>
          <w:p w:rsidR="00614DCC" w:rsidRPr="005E2CC6" w:rsidRDefault="00614DCC" w:rsidP="005E2CC6">
            <w:pPr>
              <w:spacing w:after="0" w:line="240" w:lineRule="auto"/>
              <w:rPr>
                <w:rFonts w:ascii="Times New Roman" w:eastAsia="Times New Roman" w:hAnsi="Times New Roman" w:cs="Times New Roman"/>
                <w:color w:val="000000"/>
                <w:sz w:val="24"/>
                <w:szCs w:val="24"/>
                <w:lang w:val="uk-UA"/>
              </w:rPr>
            </w:pPr>
            <w:r w:rsidRPr="005E2CC6">
              <w:rPr>
                <w:rFonts w:ascii="Times New Roman" w:eastAsia="Times New Roman" w:hAnsi="Times New Roman" w:cs="Times New Roman"/>
                <w:color w:val="000000"/>
                <w:sz w:val="24"/>
                <w:szCs w:val="24"/>
                <w:lang w:val="uk-UA"/>
              </w:rPr>
              <w:t>Ніжинська центральна міська бібліотека</w:t>
            </w:r>
          </w:p>
          <w:p w:rsidR="00614DCC" w:rsidRPr="005E2CC6" w:rsidRDefault="00614DCC" w:rsidP="005E2CC6">
            <w:pPr>
              <w:spacing w:after="0" w:line="240" w:lineRule="auto"/>
              <w:rPr>
                <w:rFonts w:ascii="Times New Roman" w:eastAsia="Times New Roman" w:hAnsi="Times New Roman" w:cs="Times New Roman"/>
                <w:color w:val="000000"/>
                <w:sz w:val="24"/>
                <w:szCs w:val="24"/>
                <w:lang w:val="uk-UA"/>
              </w:rPr>
            </w:pPr>
            <w:r w:rsidRPr="005E2CC6">
              <w:rPr>
                <w:rFonts w:ascii="Times New Roman" w:eastAsia="Times New Roman" w:hAnsi="Times New Roman" w:cs="Times New Roman"/>
                <w:color w:val="000000"/>
                <w:sz w:val="24"/>
                <w:szCs w:val="24"/>
                <w:lang w:val="uk-UA"/>
              </w:rPr>
              <w:t>Заклади вищої освіти міста</w:t>
            </w:r>
          </w:p>
          <w:p w:rsidR="00614DCC" w:rsidRPr="005E2CC6" w:rsidRDefault="00614DCC" w:rsidP="005E2CC6">
            <w:pPr>
              <w:spacing w:after="0" w:line="240" w:lineRule="auto"/>
              <w:jc w:val="both"/>
              <w:rPr>
                <w:rFonts w:ascii="Times New Roman" w:eastAsia="Times New Roman" w:hAnsi="Times New Roman" w:cs="Times New Roman"/>
                <w:color w:val="000000"/>
                <w:sz w:val="24"/>
                <w:szCs w:val="24"/>
                <w:lang w:val="uk-UA"/>
              </w:rPr>
            </w:pPr>
            <w:r w:rsidRPr="005E2CC6">
              <w:rPr>
                <w:rFonts w:ascii="Times New Roman" w:eastAsia="Times New Roman" w:hAnsi="Times New Roman" w:cs="Times New Roman"/>
                <w:color w:val="000000"/>
                <w:sz w:val="24"/>
                <w:szCs w:val="24"/>
                <w:lang w:val="uk-UA"/>
              </w:rPr>
              <w:t>ГО «Час Еко Змін»</w:t>
            </w:r>
          </w:p>
          <w:p w:rsidR="000A7225" w:rsidRPr="005E2CC6" w:rsidRDefault="000A7225" w:rsidP="005E2CC6">
            <w:pPr>
              <w:spacing w:after="0" w:line="240" w:lineRule="auto"/>
              <w:jc w:val="both"/>
              <w:rPr>
                <w:rFonts w:ascii="Times New Roman" w:eastAsia="Times New Roman" w:hAnsi="Times New Roman" w:cs="Times New Roman"/>
                <w:color w:val="000000"/>
                <w:sz w:val="24"/>
                <w:szCs w:val="24"/>
                <w:lang w:val="uk-UA"/>
              </w:rPr>
            </w:pPr>
            <w:r w:rsidRPr="005E2CC6">
              <w:rPr>
                <w:rFonts w:ascii="Times New Roman" w:eastAsia="Times New Roman" w:hAnsi="Times New Roman" w:cs="Times New Roman"/>
                <w:color w:val="000000"/>
                <w:sz w:val="24"/>
                <w:szCs w:val="24"/>
                <w:lang w:val="uk-UA"/>
              </w:rPr>
              <w:t>ГО «Лабораторія Ініціативної Молоді»</w:t>
            </w:r>
          </w:p>
          <w:p w:rsidR="00614DCC" w:rsidRPr="005E2CC6" w:rsidRDefault="000A7225" w:rsidP="005E2CC6">
            <w:pPr>
              <w:spacing w:after="0" w:line="240" w:lineRule="auto"/>
              <w:jc w:val="both"/>
              <w:rPr>
                <w:rFonts w:ascii="Times New Roman" w:eastAsia="Times New Roman" w:hAnsi="Times New Roman" w:cs="Times New Roman"/>
                <w:color w:val="000000"/>
                <w:sz w:val="24"/>
                <w:szCs w:val="24"/>
                <w:lang w:val="uk-UA"/>
              </w:rPr>
            </w:pPr>
            <w:r w:rsidRPr="005E2CC6">
              <w:rPr>
                <w:rFonts w:ascii="Times New Roman" w:eastAsia="Times New Roman" w:hAnsi="Times New Roman" w:cs="Times New Roman"/>
                <w:color w:val="000000"/>
                <w:sz w:val="24"/>
                <w:szCs w:val="24"/>
                <w:lang w:val="uk-UA"/>
              </w:rPr>
              <w:t>КП ВУКГ</w:t>
            </w:r>
          </w:p>
        </w:tc>
      </w:tr>
      <w:tr w:rsidR="00614DCC" w:rsidRPr="00560397" w:rsidTr="00614DCC">
        <w:trPr>
          <w:trHeight w:val="237"/>
          <w:tblCellSpacing w:w="22" w:type="dxa"/>
        </w:trPr>
        <w:tc>
          <w:tcPr>
            <w:tcW w:w="31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jc w:val="center"/>
              <w:rPr>
                <w:lang w:val="uk-UA"/>
              </w:rPr>
            </w:pPr>
            <w:r w:rsidRPr="005E2CC6">
              <w:rPr>
                <w:lang w:val="uk-UA"/>
              </w:rPr>
              <w:t>6.</w:t>
            </w:r>
          </w:p>
        </w:tc>
        <w:tc>
          <w:tcPr>
            <w:tcW w:w="167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rPr>
                <w:bCs/>
                <w:iCs/>
                <w:lang w:val="uk-UA"/>
              </w:rPr>
            </w:pPr>
            <w:r w:rsidRPr="005E2CC6">
              <w:rPr>
                <w:bCs/>
                <w:iCs/>
                <w:lang w:val="uk-UA"/>
              </w:rPr>
              <w:t>Головний розпорядник бюджетних коштів</w:t>
            </w:r>
          </w:p>
        </w:tc>
        <w:tc>
          <w:tcPr>
            <w:tcW w:w="2922"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rPr>
                <w:lang w:val="uk-UA"/>
              </w:rPr>
            </w:pPr>
            <w:r w:rsidRPr="005E2CC6">
              <w:rPr>
                <w:color w:val="000000"/>
                <w:lang w:val="uk-UA"/>
              </w:rPr>
              <w:t>Виконавчий комітет Ніжинської міської ради</w:t>
            </w:r>
          </w:p>
        </w:tc>
      </w:tr>
      <w:tr w:rsidR="00614DCC" w:rsidRPr="00560397" w:rsidTr="00614DCC">
        <w:trPr>
          <w:trHeight w:val="1030"/>
          <w:tblCellSpacing w:w="22" w:type="dxa"/>
        </w:trPr>
        <w:tc>
          <w:tcPr>
            <w:tcW w:w="31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jc w:val="center"/>
              <w:rPr>
                <w:lang w:val="uk-UA"/>
              </w:rPr>
            </w:pPr>
            <w:bookmarkStart w:id="13" w:name="34"/>
            <w:bookmarkEnd w:id="13"/>
            <w:r w:rsidRPr="005E2CC6">
              <w:rPr>
                <w:lang w:val="uk-UA"/>
              </w:rPr>
              <w:t>7. </w:t>
            </w:r>
          </w:p>
        </w:tc>
        <w:tc>
          <w:tcPr>
            <w:tcW w:w="167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rPr>
                <w:lang w:val="uk-UA"/>
              </w:rPr>
            </w:pPr>
            <w:bookmarkStart w:id="14" w:name="35"/>
            <w:bookmarkEnd w:id="14"/>
            <w:r w:rsidRPr="005E2CC6">
              <w:rPr>
                <w:bCs/>
                <w:iCs/>
                <w:lang w:val="uk-UA"/>
              </w:rPr>
              <w:t>Учасники Програми</w:t>
            </w:r>
            <w:r w:rsidRPr="005E2CC6">
              <w:rPr>
                <w:lang w:val="uk-UA"/>
              </w:rPr>
              <w:t> </w:t>
            </w:r>
          </w:p>
        </w:tc>
        <w:tc>
          <w:tcPr>
            <w:tcW w:w="2922"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1B2024" w:rsidP="005E2CC6">
            <w:pPr>
              <w:pStyle w:val="a3"/>
              <w:spacing w:before="0" w:after="0"/>
              <w:jc w:val="both"/>
              <w:rPr>
                <w:lang w:val="uk-UA"/>
              </w:rPr>
            </w:pPr>
            <w:r w:rsidRPr="005E2CC6">
              <w:rPr>
                <w:lang w:val="uk-UA"/>
              </w:rPr>
              <w:t>Учнівська, студентська, працююча молодь, лідери молодіжних громадських організацій, депутати Молодіжної ради Ніжинської міської ОТГ, молодіжні працівники</w:t>
            </w:r>
          </w:p>
        </w:tc>
      </w:tr>
      <w:tr w:rsidR="00614DCC" w:rsidRPr="005E2CC6" w:rsidTr="00614DCC">
        <w:trPr>
          <w:trHeight w:val="101"/>
          <w:tblCellSpacing w:w="22" w:type="dxa"/>
        </w:trPr>
        <w:tc>
          <w:tcPr>
            <w:tcW w:w="31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jc w:val="center"/>
              <w:rPr>
                <w:lang w:val="uk-UA"/>
              </w:rPr>
            </w:pPr>
            <w:bookmarkStart w:id="15" w:name="37"/>
            <w:bookmarkEnd w:id="15"/>
            <w:r w:rsidRPr="005E2CC6">
              <w:rPr>
                <w:lang w:val="uk-UA"/>
              </w:rPr>
              <w:t>8. </w:t>
            </w:r>
          </w:p>
        </w:tc>
        <w:tc>
          <w:tcPr>
            <w:tcW w:w="167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rPr>
                <w:lang w:val="uk-UA"/>
              </w:rPr>
            </w:pPr>
            <w:bookmarkStart w:id="16" w:name="38"/>
            <w:bookmarkEnd w:id="16"/>
            <w:r w:rsidRPr="005E2CC6">
              <w:rPr>
                <w:bCs/>
                <w:iCs/>
                <w:lang w:val="uk-UA"/>
              </w:rPr>
              <w:t>Термін реалізації</w:t>
            </w:r>
            <w:r w:rsidRPr="005E2CC6">
              <w:rPr>
                <w:lang w:val="uk-UA"/>
              </w:rPr>
              <w:t> </w:t>
            </w:r>
          </w:p>
        </w:tc>
        <w:tc>
          <w:tcPr>
            <w:tcW w:w="2922"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rPr>
                <w:lang w:val="uk-UA"/>
              </w:rPr>
            </w:pPr>
            <w:r w:rsidRPr="005E2CC6">
              <w:rPr>
                <w:lang w:val="uk-UA"/>
              </w:rPr>
              <w:t>2020- 2022 рр.</w:t>
            </w:r>
          </w:p>
        </w:tc>
      </w:tr>
      <w:tr w:rsidR="00614DCC" w:rsidRPr="005E2CC6" w:rsidTr="00614DCC">
        <w:trPr>
          <w:trHeight w:val="322"/>
          <w:tblCellSpacing w:w="22" w:type="dxa"/>
        </w:trPr>
        <w:tc>
          <w:tcPr>
            <w:tcW w:w="31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jc w:val="center"/>
              <w:rPr>
                <w:lang w:val="uk-UA"/>
              </w:rPr>
            </w:pPr>
            <w:r w:rsidRPr="005E2CC6">
              <w:rPr>
                <w:lang w:val="uk-UA"/>
              </w:rPr>
              <w:t>8.1</w:t>
            </w:r>
          </w:p>
        </w:tc>
        <w:tc>
          <w:tcPr>
            <w:tcW w:w="167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rPr>
                <w:bCs/>
                <w:iCs/>
                <w:lang w:val="uk-UA"/>
              </w:rPr>
            </w:pPr>
            <w:r w:rsidRPr="005E2CC6">
              <w:rPr>
                <w:bCs/>
                <w:iCs/>
                <w:lang w:val="uk-UA"/>
              </w:rPr>
              <w:t>Етапи виконання програми</w:t>
            </w:r>
          </w:p>
        </w:tc>
        <w:tc>
          <w:tcPr>
            <w:tcW w:w="2922"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rPr>
                <w:lang w:val="uk-UA"/>
              </w:rPr>
            </w:pPr>
          </w:p>
        </w:tc>
      </w:tr>
      <w:tr w:rsidR="00614DCC" w:rsidRPr="00560397" w:rsidTr="00614DCC">
        <w:trPr>
          <w:tblCellSpacing w:w="22" w:type="dxa"/>
        </w:trPr>
        <w:tc>
          <w:tcPr>
            <w:tcW w:w="31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jc w:val="center"/>
              <w:rPr>
                <w:lang w:val="uk-UA"/>
              </w:rPr>
            </w:pPr>
            <w:bookmarkStart w:id="17" w:name="40"/>
            <w:bookmarkEnd w:id="17"/>
            <w:r w:rsidRPr="005E2CC6">
              <w:rPr>
                <w:lang w:val="uk-UA"/>
              </w:rPr>
              <w:lastRenderedPageBreak/>
              <w:t>9. </w:t>
            </w:r>
          </w:p>
        </w:tc>
        <w:tc>
          <w:tcPr>
            <w:tcW w:w="167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rPr>
                <w:lang w:val="uk-UA"/>
              </w:rPr>
            </w:pPr>
            <w:bookmarkStart w:id="18" w:name="41"/>
            <w:bookmarkEnd w:id="18"/>
            <w:r w:rsidRPr="005E2CC6">
              <w:rPr>
                <w:bCs/>
                <w:iCs/>
                <w:lang w:val="uk-UA"/>
              </w:rPr>
              <w:t xml:space="preserve">Перелік бюджетів, які беруть участь у виконанні програми </w:t>
            </w:r>
          </w:p>
        </w:tc>
        <w:tc>
          <w:tcPr>
            <w:tcW w:w="2922"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rPr>
                <w:lang w:val="uk-UA"/>
              </w:rPr>
            </w:pPr>
            <w:r w:rsidRPr="005E2CC6">
              <w:rPr>
                <w:lang w:val="uk-UA"/>
              </w:rPr>
              <w:t xml:space="preserve">бюджет </w:t>
            </w:r>
            <w:r w:rsidR="00FB2592" w:rsidRPr="005E2CC6">
              <w:rPr>
                <w:lang w:val="uk-UA"/>
              </w:rPr>
              <w:t>Ніжинської міської ОТГ</w:t>
            </w:r>
          </w:p>
        </w:tc>
      </w:tr>
      <w:tr w:rsidR="00614DCC" w:rsidRPr="005E2CC6" w:rsidTr="00614DCC">
        <w:trPr>
          <w:tblCellSpacing w:w="22" w:type="dxa"/>
        </w:trPr>
        <w:tc>
          <w:tcPr>
            <w:tcW w:w="31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jc w:val="center"/>
              <w:rPr>
                <w:lang w:val="uk-UA"/>
              </w:rPr>
            </w:pPr>
            <w:bookmarkStart w:id="19" w:name="43"/>
            <w:bookmarkStart w:id="20" w:name="46"/>
            <w:bookmarkEnd w:id="19"/>
            <w:bookmarkEnd w:id="20"/>
            <w:r w:rsidRPr="005E2CC6">
              <w:rPr>
                <w:lang w:val="uk-UA"/>
              </w:rPr>
              <w:t>10.</w:t>
            </w:r>
          </w:p>
        </w:tc>
        <w:tc>
          <w:tcPr>
            <w:tcW w:w="167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spacing w:after="0" w:line="240" w:lineRule="auto"/>
              <w:rPr>
                <w:rFonts w:ascii="Times New Roman" w:hAnsi="Times New Roman" w:cs="Times New Roman"/>
                <w:sz w:val="24"/>
                <w:szCs w:val="24"/>
                <w:lang w:val="uk-UA"/>
              </w:rPr>
            </w:pPr>
            <w:bookmarkStart w:id="21" w:name="47"/>
            <w:bookmarkEnd w:id="21"/>
            <w:r w:rsidRPr="005E2CC6">
              <w:rPr>
                <w:rFonts w:ascii="Times New Roman" w:hAnsi="Times New Roman" w:cs="Times New Roman"/>
                <w:sz w:val="24"/>
                <w:szCs w:val="24"/>
                <w:lang w:val="uk-UA"/>
              </w:rPr>
              <w:t xml:space="preserve">Загальний обсяг фінансових ресурсів, в </w:t>
            </w:r>
            <w:proofErr w:type="spellStart"/>
            <w:r w:rsidRPr="005E2CC6">
              <w:rPr>
                <w:rFonts w:ascii="Times New Roman" w:hAnsi="Times New Roman" w:cs="Times New Roman"/>
                <w:sz w:val="24"/>
                <w:szCs w:val="24"/>
                <w:lang w:val="uk-UA"/>
              </w:rPr>
              <w:t>т.ч</w:t>
            </w:r>
            <w:proofErr w:type="spellEnd"/>
            <w:r w:rsidRPr="005E2CC6">
              <w:rPr>
                <w:rFonts w:ascii="Times New Roman" w:hAnsi="Times New Roman" w:cs="Times New Roman"/>
                <w:sz w:val="24"/>
                <w:szCs w:val="24"/>
                <w:lang w:val="uk-UA"/>
              </w:rPr>
              <w:t>. кредиторська заборгованість минулих періодів, необхідних для реалізації програми, всього,</w:t>
            </w:r>
          </w:p>
          <w:p w:rsidR="00614DCC" w:rsidRPr="005E2CC6" w:rsidRDefault="00614DCC" w:rsidP="005E2CC6">
            <w:pPr>
              <w:pStyle w:val="a3"/>
              <w:spacing w:before="0" w:after="0"/>
              <w:rPr>
                <w:lang w:val="uk-UA"/>
              </w:rPr>
            </w:pPr>
            <w:r w:rsidRPr="005E2CC6">
              <w:rPr>
                <w:lang w:val="uk-UA"/>
              </w:rPr>
              <w:t>у тому числі:</w:t>
            </w:r>
          </w:p>
        </w:tc>
        <w:tc>
          <w:tcPr>
            <w:tcW w:w="2922" w:type="pct"/>
            <w:tcBorders>
              <w:top w:val="outset" w:sz="6" w:space="0" w:color="auto"/>
              <w:left w:val="outset" w:sz="6" w:space="0" w:color="auto"/>
              <w:bottom w:val="outset" w:sz="6" w:space="0" w:color="auto"/>
              <w:right w:val="outset" w:sz="6" w:space="0" w:color="auto"/>
            </w:tcBorders>
            <w:shd w:val="clear" w:color="auto" w:fill="auto"/>
            <w:vAlign w:val="bottom"/>
          </w:tcPr>
          <w:p w:rsidR="00614DCC" w:rsidRPr="005E2CC6" w:rsidRDefault="00FB2592" w:rsidP="005E2CC6">
            <w:pPr>
              <w:spacing w:after="0" w:line="240" w:lineRule="auto"/>
              <w:rPr>
                <w:rFonts w:ascii="Times New Roman" w:hAnsi="Times New Roman" w:cs="Times New Roman"/>
                <w:b/>
                <w:sz w:val="24"/>
                <w:szCs w:val="24"/>
                <w:lang w:val="uk-UA"/>
              </w:rPr>
            </w:pPr>
            <w:bookmarkStart w:id="22" w:name="467"/>
            <w:bookmarkEnd w:id="22"/>
            <w:r w:rsidRPr="005E2CC6">
              <w:rPr>
                <w:rFonts w:ascii="Times New Roman" w:hAnsi="Times New Roman" w:cs="Times New Roman"/>
                <w:b/>
                <w:sz w:val="24"/>
                <w:szCs w:val="24"/>
                <w:lang w:val="uk-UA"/>
              </w:rPr>
              <w:t>260</w:t>
            </w:r>
            <w:r w:rsidR="00560397">
              <w:rPr>
                <w:rFonts w:ascii="Times New Roman" w:hAnsi="Times New Roman" w:cs="Times New Roman"/>
                <w:b/>
                <w:sz w:val="24"/>
                <w:szCs w:val="24"/>
                <w:lang w:val="uk-UA"/>
              </w:rPr>
              <w:t xml:space="preserve"> </w:t>
            </w:r>
            <w:r w:rsidR="00614DCC" w:rsidRPr="005E2CC6">
              <w:rPr>
                <w:rFonts w:ascii="Times New Roman" w:hAnsi="Times New Roman" w:cs="Times New Roman"/>
                <w:b/>
                <w:sz w:val="24"/>
                <w:szCs w:val="24"/>
                <w:lang w:val="uk-UA"/>
              </w:rPr>
              <w:t xml:space="preserve">тис. грн. </w:t>
            </w:r>
          </w:p>
        </w:tc>
      </w:tr>
      <w:tr w:rsidR="00614DCC" w:rsidRPr="005E2CC6" w:rsidTr="00614DCC">
        <w:trPr>
          <w:tblCellSpacing w:w="22" w:type="dxa"/>
        </w:trPr>
        <w:tc>
          <w:tcPr>
            <w:tcW w:w="31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jc w:val="center"/>
              <w:rPr>
                <w:lang w:val="uk-UA"/>
              </w:rPr>
            </w:pPr>
            <w:r w:rsidRPr="005E2CC6">
              <w:rPr>
                <w:lang w:val="uk-UA"/>
              </w:rPr>
              <w:t>10.1</w:t>
            </w:r>
          </w:p>
        </w:tc>
        <w:tc>
          <w:tcPr>
            <w:tcW w:w="167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rPr>
                <w:lang w:val="uk-UA"/>
              </w:rPr>
            </w:pPr>
            <w:bookmarkStart w:id="23" w:name="48"/>
            <w:bookmarkEnd w:id="23"/>
            <w:r w:rsidRPr="005E2CC6">
              <w:rPr>
                <w:bCs/>
                <w:lang w:val="uk-UA"/>
              </w:rPr>
              <w:t>Кошти міського бюджету</w:t>
            </w:r>
            <w:r w:rsidRPr="005E2CC6">
              <w:rPr>
                <w:lang w:val="uk-UA"/>
              </w:rPr>
              <w:t> </w:t>
            </w:r>
          </w:p>
        </w:tc>
        <w:tc>
          <w:tcPr>
            <w:tcW w:w="2922"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FB2592" w:rsidP="005E2CC6">
            <w:pPr>
              <w:spacing w:after="0" w:line="240" w:lineRule="auto"/>
              <w:rPr>
                <w:rFonts w:ascii="Times New Roman" w:hAnsi="Times New Roman" w:cs="Times New Roman"/>
                <w:b/>
                <w:bCs/>
                <w:sz w:val="24"/>
                <w:szCs w:val="24"/>
                <w:lang w:val="uk-UA"/>
              </w:rPr>
            </w:pPr>
            <w:bookmarkStart w:id="24" w:name="49"/>
            <w:bookmarkEnd w:id="24"/>
            <w:r w:rsidRPr="005E2CC6">
              <w:rPr>
                <w:rFonts w:ascii="Times New Roman" w:hAnsi="Times New Roman" w:cs="Times New Roman"/>
                <w:b/>
                <w:sz w:val="24"/>
                <w:szCs w:val="24"/>
                <w:lang w:val="uk-UA"/>
              </w:rPr>
              <w:t>260</w:t>
            </w:r>
            <w:r w:rsidR="00614DCC" w:rsidRPr="005E2CC6">
              <w:rPr>
                <w:rFonts w:ascii="Times New Roman" w:hAnsi="Times New Roman" w:cs="Times New Roman"/>
                <w:b/>
                <w:sz w:val="24"/>
                <w:szCs w:val="24"/>
                <w:lang w:val="uk-UA"/>
              </w:rPr>
              <w:t xml:space="preserve"> тис. грн.</w:t>
            </w:r>
          </w:p>
        </w:tc>
      </w:tr>
      <w:tr w:rsidR="00614DCC" w:rsidRPr="005E2CC6" w:rsidTr="00614DCC">
        <w:trPr>
          <w:tblCellSpacing w:w="22" w:type="dxa"/>
        </w:trPr>
        <w:tc>
          <w:tcPr>
            <w:tcW w:w="31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spacing w:after="0" w:line="240" w:lineRule="auto"/>
              <w:rPr>
                <w:rFonts w:ascii="Times New Roman" w:hAnsi="Times New Roman" w:cs="Times New Roman"/>
                <w:sz w:val="24"/>
                <w:szCs w:val="24"/>
                <w:lang w:val="uk-UA"/>
              </w:rPr>
            </w:pPr>
            <w:r w:rsidRPr="005E2CC6">
              <w:rPr>
                <w:rFonts w:ascii="Times New Roman" w:hAnsi="Times New Roman" w:cs="Times New Roman"/>
                <w:sz w:val="24"/>
                <w:szCs w:val="24"/>
                <w:lang w:val="uk-UA"/>
              </w:rPr>
              <w:t>10.2</w:t>
            </w:r>
          </w:p>
        </w:tc>
        <w:tc>
          <w:tcPr>
            <w:tcW w:w="1674"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614DCC" w:rsidP="005E2CC6">
            <w:pPr>
              <w:pStyle w:val="a3"/>
              <w:spacing w:before="0" w:after="0"/>
              <w:rPr>
                <w:lang w:val="uk-UA"/>
              </w:rPr>
            </w:pPr>
            <w:bookmarkStart w:id="25" w:name="54"/>
            <w:bookmarkEnd w:id="25"/>
            <w:r w:rsidRPr="005E2CC6">
              <w:rPr>
                <w:lang w:val="uk-UA"/>
              </w:rPr>
              <w:t xml:space="preserve">Кошти інших джерел </w:t>
            </w:r>
          </w:p>
        </w:tc>
        <w:tc>
          <w:tcPr>
            <w:tcW w:w="2922" w:type="pct"/>
            <w:tcBorders>
              <w:top w:val="outset" w:sz="6" w:space="0" w:color="auto"/>
              <w:left w:val="outset" w:sz="6" w:space="0" w:color="auto"/>
              <w:bottom w:val="outset" w:sz="6" w:space="0" w:color="auto"/>
              <w:right w:val="outset" w:sz="6" w:space="0" w:color="auto"/>
            </w:tcBorders>
            <w:shd w:val="clear" w:color="auto" w:fill="auto"/>
            <w:vAlign w:val="center"/>
          </w:tcPr>
          <w:p w:rsidR="00614DCC" w:rsidRPr="005E2CC6" w:rsidRDefault="001B2024" w:rsidP="005E2CC6">
            <w:pPr>
              <w:spacing w:after="0" w:line="240" w:lineRule="auto"/>
              <w:rPr>
                <w:rFonts w:ascii="Times New Roman" w:hAnsi="Times New Roman" w:cs="Times New Roman"/>
                <w:sz w:val="24"/>
                <w:szCs w:val="24"/>
                <w:lang w:val="uk-UA"/>
              </w:rPr>
            </w:pPr>
            <w:bookmarkStart w:id="26" w:name="55"/>
            <w:bookmarkEnd w:id="26"/>
            <w:r w:rsidRPr="005E2CC6">
              <w:rPr>
                <w:rFonts w:ascii="Times New Roman" w:hAnsi="Times New Roman" w:cs="Times New Roman"/>
                <w:sz w:val="24"/>
                <w:szCs w:val="24"/>
                <w:lang w:val="uk-UA"/>
              </w:rPr>
              <w:t xml:space="preserve">Грантові, донорські кошти та інші види фінансових надходжень незаборонених законодавством України </w:t>
            </w:r>
          </w:p>
        </w:tc>
      </w:tr>
    </w:tbl>
    <w:p w:rsidR="00614DCC" w:rsidRPr="005E2CC6" w:rsidRDefault="00614DCC" w:rsidP="005E2CC6">
      <w:pPr>
        <w:spacing w:after="0" w:line="240" w:lineRule="auto"/>
        <w:rPr>
          <w:rFonts w:ascii="Times New Roman" w:hAnsi="Times New Roman" w:cs="Times New Roman"/>
          <w:b/>
          <w:bCs/>
          <w:sz w:val="24"/>
          <w:szCs w:val="24"/>
          <w:lang w:val="uk-UA"/>
        </w:rPr>
      </w:pPr>
    </w:p>
    <w:p w:rsidR="00614DCC" w:rsidRPr="005E2CC6" w:rsidRDefault="00614DCC" w:rsidP="00B739E9">
      <w:pPr>
        <w:spacing w:after="0" w:line="240" w:lineRule="auto"/>
        <w:ind w:firstLine="709"/>
        <w:rPr>
          <w:rFonts w:ascii="Times New Roman" w:hAnsi="Times New Roman" w:cs="Times New Roman"/>
          <w:b/>
          <w:bCs/>
          <w:sz w:val="24"/>
          <w:szCs w:val="24"/>
          <w:lang w:val="uk-UA"/>
        </w:rPr>
      </w:pPr>
    </w:p>
    <w:p w:rsidR="00614DCC" w:rsidRPr="005E2CC6" w:rsidRDefault="00614DCC" w:rsidP="00B739E9">
      <w:pPr>
        <w:spacing w:after="0" w:line="240" w:lineRule="auto"/>
        <w:ind w:firstLine="709"/>
        <w:jc w:val="center"/>
        <w:rPr>
          <w:rFonts w:ascii="Times New Roman" w:hAnsi="Times New Roman" w:cs="Times New Roman"/>
          <w:b/>
          <w:bCs/>
          <w:sz w:val="24"/>
          <w:szCs w:val="24"/>
          <w:lang w:val="uk-UA"/>
        </w:rPr>
      </w:pPr>
      <w:r w:rsidRPr="005E2CC6">
        <w:rPr>
          <w:rFonts w:ascii="Times New Roman" w:hAnsi="Times New Roman" w:cs="Times New Roman"/>
          <w:b/>
          <w:bCs/>
          <w:sz w:val="24"/>
          <w:szCs w:val="24"/>
          <w:lang w:val="uk-UA"/>
        </w:rPr>
        <w:t>ІІ. Визначення проблеми, на розв’язання якої спрямована Програма</w:t>
      </w:r>
    </w:p>
    <w:p w:rsidR="00614DCC" w:rsidRPr="005E2CC6" w:rsidRDefault="00614DCC" w:rsidP="00B739E9">
      <w:pPr>
        <w:shd w:val="clear" w:color="auto" w:fill="FFFFFF" w:themeFill="background1"/>
        <w:spacing w:after="0" w:line="240" w:lineRule="auto"/>
        <w:ind w:firstLine="709"/>
        <w:contextualSpacing/>
        <w:jc w:val="both"/>
        <w:textAlignment w:val="baseline"/>
        <w:rPr>
          <w:rFonts w:ascii="Times New Roman" w:eastAsia="Times New Roman" w:hAnsi="Times New Roman" w:cs="Times New Roman"/>
          <w:color w:val="000000"/>
          <w:sz w:val="24"/>
          <w:szCs w:val="24"/>
          <w:bdr w:val="none" w:sz="0" w:space="0" w:color="auto" w:frame="1"/>
          <w:lang w:val="uk-UA"/>
        </w:rPr>
      </w:pPr>
      <w:r w:rsidRPr="005E2CC6">
        <w:rPr>
          <w:rFonts w:ascii="Times New Roman" w:hAnsi="Times New Roman" w:cs="Times New Roman"/>
          <w:color w:val="000000"/>
          <w:sz w:val="24"/>
          <w:szCs w:val="24"/>
          <w:shd w:val="clear" w:color="auto" w:fill="FFFFFF" w:themeFill="background1"/>
          <w:lang w:val="uk-UA"/>
        </w:rPr>
        <w:t xml:space="preserve">Проблеми молоді непокоїли суспільство в усі часи. </w:t>
      </w:r>
      <w:r w:rsidRPr="005E2CC6">
        <w:rPr>
          <w:rFonts w:ascii="Times New Roman" w:eastAsia="Times New Roman" w:hAnsi="Times New Roman" w:cs="Times New Roman"/>
          <w:color w:val="000000"/>
          <w:sz w:val="24"/>
          <w:szCs w:val="24"/>
          <w:bdr w:val="none" w:sz="0" w:space="0" w:color="auto" w:frame="1"/>
          <w:shd w:val="clear" w:color="auto" w:fill="FFFFFF" w:themeFill="background1"/>
        </w:rPr>
        <w:t>З</w:t>
      </w:r>
      <w:r w:rsidRPr="005E2CC6">
        <w:rPr>
          <w:rFonts w:ascii="Times New Roman" w:eastAsia="Times New Roman" w:hAnsi="Times New Roman" w:cs="Times New Roman"/>
          <w:color w:val="000000"/>
          <w:sz w:val="24"/>
          <w:szCs w:val="24"/>
          <w:bdr w:val="none" w:sz="0" w:space="0" w:color="auto" w:frame="1"/>
        </w:rPr>
        <w:t xml:space="preserve">а </w:t>
      </w:r>
      <w:proofErr w:type="spellStart"/>
      <w:r w:rsidRPr="005E2CC6">
        <w:rPr>
          <w:rFonts w:ascii="Times New Roman" w:eastAsia="Times New Roman" w:hAnsi="Times New Roman" w:cs="Times New Roman"/>
          <w:color w:val="000000"/>
          <w:sz w:val="24"/>
          <w:szCs w:val="24"/>
          <w:bdr w:val="none" w:sz="0" w:space="0" w:color="auto" w:frame="1"/>
        </w:rPr>
        <w:t>останні</w:t>
      </w:r>
      <w:proofErr w:type="spellEnd"/>
      <w:r w:rsidRPr="005E2CC6">
        <w:rPr>
          <w:rFonts w:ascii="Times New Roman" w:eastAsia="Times New Roman" w:hAnsi="Times New Roman" w:cs="Times New Roman"/>
          <w:color w:val="000000"/>
          <w:sz w:val="24"/>
          <w:szCs w:val="24"/>
          <w:bdr w:val="none" w:sz="0" w:space="0" w:color="auto" w:frame="1"/>
        </w:rPr>
        <w:t xml:space="preserve"> 20 </w:t>
      </w:r>
      <w:proofErr w:type="spellStart"/>
      <w:r w:rsidRPr="005E2CC6">
        <w:rPr>
          <w:rFonts w:ascii="Times New Roman" w:eastAsia="Times New Roman" w:hAnsi="Times New Roman" w:cs="Times New Roman"/>
          <w:color w:val="000000"/>
          <w:sz w:val="24"/>
          <w:szCs w:val="24"/>
          <w:bdr w:val="none" w:sz="0" w:space="0" w:color="auto" w:frame="1"/>
        </w:rPr>
        <w:t>років</w:t>
      </w:r>
      <w:proofErr w:type="spellEnd"/>
      <w:r w:rsidRPr="005E2CC6">
        <w:rPr>
          <w:rFonts w:ascii="Times New Roman" w:eastAsia="Times New Roman" w:hAnsi="Times New Roman" w:cs="Times New Roman"/>
          <w:color w:val="000000"/>
          <w:sz w:val="24"/>
          <w:szCs w:val="24"/>
          <w:bdr w:val="none" w:sz="0" w:space="0" w:color="auto" w:frame="1"/>
        </w:rPr>
        <w:t xml:space="preserve"> наше </w:t>
      </w:r>
      <w:proofErr w:type="spellStart"/>
      <w:r w:rsidRPr="005E2CC6">
        <w:rPr>
          <w:rFonts w:ascii="Times New Roman" w:eastAsia="Times New Roman" w:hAnsi="Times New Roman" w:cs="Times New Roman"/>
          <w:color w:val="000000"/>
          <w:sz w:val="24"/>
          <w:szCs w:val="24"/>
          <w:bdr w:val="none" w:sz="0" w:space="0" w:color="auto" w:frame="1"/>
        </w:rPr>
        <w:t>життя</w:t>
      </w:r>
      <w:proofErr w:type="spellEnd"/>
      <w:r w:rsidRPr="005E2CC6">
        <w:rPr>
          <w:rFonts w:ascii="Times New Roman" w:eastAsia="Times New Roman" w:hAnsi="Times New Roman" w:cs="Times New Roman"/>
          <w:color w:val="000000"/>
          <w:sz w:val="24"/>
          <w:szCs w:val="24"/>
          <w:bdr w:val="none" w:sz="0" w:space="0" w:color="auto" w:frame="1"/>
        </w:rPr>
        <w:t xml:space="preserve"> </w:t>
      </w:r>
      <w:proofErr w:type="spellStart"/>
      <w:r w:rsidRPr="005E2CC6">
        <w:rPr>
          <w:rFonts w:ascii="Times New Roman" w:eastAsia="Times New Roman" w:hAnsi="Times New Roman" w:cs="Times New Roman"/>
          <w:color w:val="000000"/>
          <w:sz w:val="24"/>
          <w:szCs w:val="24"/>
          <w:bdr w:val="none" w:sz="0" w:space="0" w:color="auto" w:frame="1"/>
        </w:rPr>
        <w:t>змінилося</w:t>
      </w:r>
      <w:proofErr w:type="spellEnd"/>
      <w:r w:rsidRPr="005E2CC6">
        <w:rPr>
          <w:rFonts w:ascii="Times New Roman" w:eastAsia="Times New Roman" w:hAnsi="Times New Roman" w:cs="Times New Roman"/>
          <w:color w:val="000000"/>
          <w:sz w:val="24"/>
          <w:szCs w:val="24"/>
          <w:bdr w:val="none" w:sz="0" w:space="0" w:color="auto" w:frame="1"/>
        </w:rPr>
        <w:t xml:space="preserve"> </w:t>
      </w:r>
      <w:proofErr w:type="spellStart"/>
      <w:r w:rsidRPr="005E2CC6">
        <w:rPr>
          <w:rFonts w:ascii="Times New Roman" w:eastAsia="Times New Roman" w:hAnsi="Times New Roman" w:cs="Times New Roman"/>
          <w:color w:val="000000"/>
          <w:sz w:val="24"/>
          <w:szCs w:val="24"/>
          <w:bdr w:val="none" w:sz="0" w:space="0" w:color="auto" w:frame="1"/>
        </w:rPr>
        <w:t>сильніше</w:t>
      </w:r>
      <w:proofErr w:type="spellEnd"/>
      <w:r w:rsidRPr="005E2CC6">
        <w:rPr>
          <w:rFonts w:ascii="Times New Roman" w:eastAsia="Times New Roman" w:hAnsi="Times New Roman" w:cs="Times New Roman"/>
          <w:color w:val="000000"/>
          <w:sz w:val="24"/>
          <w:szCs w:val="24"/>
          <w:bdr w:val="none" w:sz="0" w:space="0" w:color="auto" w:frame="1"/>
        </w:rPr>
        <w:t xml:space="preserve">, </w:t>
      </w:r>
      <w:proofErr w:type="spellStart"/>
      <w:r w:rsidRPr="005E2CC6">
        <w:rPr>
          <w:rFonts w:ascii="Times New Roman" w:eastAsia="Times New Roman" w:hAnsi="Times New Roman" w:cs="Times New Roman"/>
          <w:color w:val="000000"/>
          <w:sz w:val="24"/>
          <w:szCs w:val="24"/>
          <w:bdr w:val="none" w:sz="0" w:space="0" w:color="auto" w:frame="1"/>
        </w:rPr>
        <w:t>ніж</w:t>
      </w:r>
      <w:proofErr w:type="spellEnd"/>
      <w:r w:rsidRPr="005E2CC6">
        <w:rPr>
          <w:rFonts w:ascii="Times New Roman" w:eastAsia="Times New Roman" w:hAnsi="Times New Roman" w:cs="Times New Roman"/>
          <w:color w:val="000000"/>
          <w:sz w:val="24"/>
          <w:szCs w:val="24"/>
          <w:bdr w:val="none" w:sz="0" w:space="0" w:color="auto" w:frame="1"/>
        </w:rPr>
        <w:t xml:space="preserve"> за </w:t>
      </w:r>
      <w:proofErr w:type="spellStart"/>
      <w:r w:rsidRPr="005E2CC6">
        <w:rPr>
          <w:rFonts w:ascii="Times New Roman" w:eastAsia="Times New Roman" w:hAnsi="Times New Roman" w:cs="Times New Roman"/>
          <w:color w:val="000000"/>
          <w:sz w:val="24"/>
          <w:szCs w:val="24"/>
          <w:bdr w:val="none" w:sz="0" w:space="0" w:color="auto" w:frame="1"/>
        </w:rPr>
        <w:t>півтора</w:t>
      </w:r>
      <w:proofErr w:type="spellEnd"/>
      <w:r w:rsidRPr="005E2CC6">
        <w:rPr>
          <w:rFonts w:ascii="Times New Roman" w:eastAsia="Times New Roman" w:hAnsi="Times New Roman" w:cs="Times New Roman"/>
          <w:color w:val="000000"/>
          <w:sz w:val="24"/>
          <w:szCs w:val="24"/>
          <w:bdr w:val="none" w:sz="0" w:space="0" w:color="auto" w:frame="1"/>
        </w:rPr>
        <w:t xml:space="preserve"> </w:t>
      </w:r>
      <w:proofErr w:type="spellStart"/>
      <w:r w:rsidRPr="005E2CC6">
        <w:rPr>
          <w:rFonts w:ascii="Times New Roman" w:eastAsia="Times New Roman" w:hAnsi="Times New Roman" w:cs="Times New Roman"/>
          <w:color w:val="000000"/>
          <w:sz w:val="24"/>
          <w:szCs w:val="24"/>
          <w:bdr w:val="none" w:sz="0" w:space="0" w:color="auto" w:frame="1"/>
        </w:rPr>
        <w:t>століття</w:t>
      </w:r>
      <w:proofErr w:type="spellEnd"/>
      <w:r w:rsidRPr="005E2CC6">
        <w:rPr>
          <w:rFonts w:ascii="Times New Roman" w:eastAsia="Times New Roman" w:hAnsi="Times New Roman" w:cs="Times New Roman"/>
          <w:color w:val="000000"/>
          <w:sz w:val="24"/>
          <w:szCs w:val="24"/>
          <w:bdr w:val="none" w:sz="0" w:space="0" w:color="auto" w:frame="1"/>
        </w:rPr>
        <w:t xml:space="preserve"> до </w:t>
      </w:r>
      <w:proofErr w:type="spellStart"/>
      <w:r w:rsidRPr="005E2CC6">
        <w:rPr>
          <w:rFonts w:ascii="Times New Roman" w:eastAsia="Times New Roman" w:hAnsi="Times New Roman" w:cs="Times New Roman"/>
          <w:color w:val="000000"/>
          <w:sz w:val="24"/>
          <w:szCs w:val="24"/>
          <w:bdr w:val="none" w:sz="0" w:space="0" w:color="auto" w:frame="1"/>
        </w:rPr>
        <w:t>цього</w:t>
      </w:r>
      <w:proofErr w:type="spellEnd"/>
      <w:r w:rsidRPr="005E2CC6">
        <w:rPr>
          <w:rFonts w:ascii="Times New Roman" w:eastAsia="Times New Roman" w:hAnsi="Times New Roman" w:cs="Times New Roman"/>
          <w:color w:val="000000"/>
          <w:sz w:val="24"/>
          <w:szCs w:val="24"/>
          <w:bdr w:val="none" w:sz="0" w:space="0" w:color="auto" w:frame="1"/>
        </w:rPr>
        <w:t xml:space="preserve">. Через </w:t>
      </w:r>
      <w:proofErr w:type="spellStart"/>
      <w:r w:rsidRPr="005E2CC6">
        <w:rPr>
          <w:rFonts w:ascii="Times New Roman" w:eastAsia="Times New Roman" w:hAnsi="Times New Roman" w:cs="Times New Roman"/>
          <w:color w:val="000000"/>
          <w:sz w:val="24"/>
          <w:szCs w:val="24"/>
          <w:bdr w:val="none" w:sz="0" w:space="0" w:color="auto" w:frame="1"/>
        </w:rPr>
        <w:t>ці</w:t>
      </w:r>
      <w:proofErr w:type="spellEnd"/>
      <w:r w:rsidRPr="005E2CC6">
        <w:rPr>
          <w:rFonts w:ascii="Times New Roman" w:eastAsia="Times New Roman" w:hAnsi="Times New Roman" w:cs="Times New Roman"/>
          <w:color w:val="000000"/>
          <w:sz w:val="24"/>
          <w:szCs w:val="24"/>
          <w:bdr w:val="none" w:sz="0" w:space="0" w:color="auto" w:frame="1"/>
        </w:rPr>
        <w:t xml:space="preserve"> </w:t>
      </w:r>
      <w:proofErr w:type="spellStart"/>
      <w:r w:rsidRPr="005E2CC6">
        <w:rPr>
          <w:rFonts w:ascii="Times New Roman" w:eastAsia="Times New Roman" w:hAnsi="Times New Roman" w:cs="Times New Roman"/>
          <w:color w:val="000000"/>
          <w:sz w:val="24"/>
          <w:szCs w:val="24"/>
          <w:bdr w:val="none" w:sz="0" w:space="0" w:color="auto" w:frame="1"/>
        </w:rPr>
        <w:t>швидкості</w:t>
      </w:r>
      <w:proofErr w:type="spellEnd"/>
      <w:r w:rsidRPr="005E2CC6">
        <w:rPr>
          <w:rFonts w:ascii="Times New Roman" w:eastAsia="Times New Roman" w:hAnsi="Times New Roman" w:cs="Times New Roman"/>
          <w:color w:val="000000"/>
          <w:sz w:val="24"/>
          <w:szCs w:val="24"/>
          <w:bdr w:val="none" w:sz="0" w:space="0" w:color="auto" w:frame="1"/>
        </w:rPr>
        <w:t xml:space="preserve"> </w:t>
      </w:r>
      <w:proofErr w:type="spellStart"/>
      <w:r w:rsidRPr="005E2CC6">
        <w:rPr>
          <w:rFonts w:ascii="Times New Roman" w:eastAsia="Times New Roman" w:hAnsi="Times New Roman" w:cs="Times New Roman"/>
          <w:color w:val="000000"/>
          <w:sz w:val="24"/>
          <w:szCs w:val="24"/>
          <w:bdr w:val="none" w:sz="0" w:space="0" w:color="auto" w:frame="1"/>
        </w:rPr>
        <w:t>змін</w:t>
      </w:r>
      <w:proofErr w:type="spellEnd"/>
      <w:r w:rsidRPr="005E2CC6">
        <w:rPr>
          <w:rFonts w:ascii="Times New Roman" w:eastAsia="Times New Roman" w:hAnsi="Times New Roman" w:cs="Times New Roman"/>
          <w:color w:val="000000"/>
          <w:sz w:val="24"/>
          <w:szCs w:val="24"/>
          <w:bdr w:val="none" w:sz="0" w:space="0" w:color="auto" w:frame="1"/>
        </w:rPr>
        <w:t xml:space="preserve"> </w:t>
      </w:r>
      <w:proofErr w:type="spellStart"/>
      <w:r w:rsidRPr="005E2CC6">
        <w:rPr>
          <w:rFonts w:ascii="Times New Roman" w:eastAsia="Times New Roman" w:hAnsi="Times New Roman" w:cs="Times New Roman"/>
          <w:color w:val="000000"/>
          <w:sz w:val="24"/>
          <w:szCs w:val="24"/>
          <w:bdr w:val="none" w:sz="0" w:space="0" w:color="auto" w:frame="1"/>
        </w:rPr>
        <w:t>існує</w:t>
      </w:r>
      <w:proofErr w:type="spellEnd"/>
      <w:r w:rsidRPr="005E2CC6">
        <w:rPr>
          <w:rFonts w:ascii="Times New Roman" w:eastAsia="Times New Roman" w:hAnsi="Times New Roman" w:cs="Times New Roman"/>
          <w:color w:val="000000"/>
          <w:sz w:val="24"/>
          <w:szCs w:val="24"/>
          <w:bdr w:val="none" w:sz="0" w:space="0" w:color="auto" w:frame="1"/>
        </w:rPr>
        <w:t xml:space="preserve"> просто </w:t>
      </w:r>
      <w:proofErr w:type="spellStart"/>
      <w:r w:rsidRPr="005E2CC6">
        <w:rPr>
          <w:rFonts w:ascii="Times New Roman" w:eastAsia="Times New Roman" w:hAnsi="Times New Roman" w:cs="Times New Roman"/>
          <w:color w:val="000000"/>
          <w:sz w:val="24"/>
          <w:szCs w:val="24"/>
          <w:bdr w:val="none" w:sz="0" w:space="0" w:color="auto" w:frame="1"/>
        </w:rPr>
        <w:t>небувалий</w:t>
      </w:r>
      <w:proofErr w:type="spellEnd"/>
      <w:r w:rsidRPr="005E2CC6">
        <w:rPr>
          <w:rFonts w:ascii="Times New Roman" w:eastAsia="Times New Roman" w:hAnsi="Times New Roman" w:cs="Times New Roman"/>
          <w:color w:val="000000"/>
          <w:sz w:val="24"/>
          <w:szCs w:val="24"/>
          <w:bdr w:val="none" w:sz="0" w:space="0" w:color="auto" w:frame="1"/>
        </w:rPr>
        <w:t xml:space="preserve"> </w:t>
      </w:r>
      <w:proofErr w:type="spellStart"/>
      <w:r w:rsidRPr="005E2CC6">
        <w:rPr>
          <w:rFonts w:ascii="Times New Roman" w:eastAsia="Times New Roman" w:hAnsi="Times New Roman" w:cs="Times New Roman"/>
          <w:color w:val="000000"/>
          <w:sz w:val="24"/>
          <w:szCs w:val="24"/>
          <w:bdr w:val="none" w:sz="0" w:space="0" w:color="auto" w:frame="1"/>
        </w:rPr>
        <w:t>розрив</w:t>
      </w:r>
      <w:proofErr w:type="spellEnd"/>
      <w:r w:rsidRPr="005E2CC6">
        <w:rPr>
          <w:rFonts w:ascii="Times New Roman" w:eastAsia="Times New Roman" w:hAnsi="Times New Roman" w:cs="Times New Roman"/>
          <w:color w:val="000000"/>
          <w:sz w:val="24"/>
          <w:szCs w:val="24"/>
          <w:bdr w:val="none" w:sz="0" w:space="0" w:color="auto" w:frame="1"/>
        </w:rPr>
        <w:t xml:space="preserve"> </w:t>
      </w:r>
      <w:proofErr w:type="spellStart"/>
      <w:r w:rsidRPr="005E2CC6">
        <w:rPr>
          <w:rFonts w:ascii="Times New Roman" w:eastAsia="Times New Roman" w:hAnsi="Times New Roman" w:cs="Times New Roman"/>
          <w:color w:val="000000"/>
          <w:sz w:val="24"/>
          <w:szCs w:val="24"/>
          <w:bdr w:val="none" w:sz="0" w:space="0" w:color="auto" w:frame="1"/>
        </w:rPr>
        <w:t>між</w:t>
      </w:r>
      <w:proofErr w:type="spellEnd"/>
      <w:r w:rsidRPr="005E2CC6">
        <w:rPr>
          <w:rFonts w:ascii="Times New Roman" w:eastAsia="Times New Roman" w:hAnsi="Times New Roman" w:cs="Times New Roman"/>
          <w:color w:val="000000"/>
          <w:sz w:val="24"/>
          <w:szCs w:val="24"/>
          <w:bdr w:val="none" w:sz="0" w:space="0" w:color="auto" w:frame="1"/>
        </w:rPr>
        <w:t xml:space="preserve"> </w:t>
      </w:r>
      <w:r w:rsidRPr="005E2CC6">
        <w:rPr>
          <w:rFonts w:ascii="Times New Roman" w:eastAsia="Times New Roman" w:hAnsi="Times New Roman" w:cs="Times New Roman"/>
          <w:color w:val="000000"/>
          <w:sz w:val="24"/>
          <w:szCs w:val="24"/>
          <w:bdr w:val="none" w:sz="0" w:space="0" w:color="auto" w:frame="1"/>
          <w:lang w:val="uk-UA"/>
        </w:rPr>
        <w:t xml:space="preserve">запитом </w:t>
      </w:r>
      <w:r w:rsidRPr="005E2CC6">
        <w:rPr>
          <w:rFonts w:ascii="Times New Roman" w:eastAsia="Times New Roman" w:hAnsi="Times New Roman" w:cs="Times New Roman"/>
          <w:color w:val="000000"/>
          <w:sz w:val="24"/>
          <w:szCs w:val="24"/>
          <w:bdr w:val="none" w:sz="0" w:space="0" w:color="auto" w:frame="1"/>
        </w:rPr>
        <w:t>молод</w:t>
      </w:r>
      <w:r w:rsidRPr="005E2CC6">
        <w:rPr>
          <w:rFonts w:ascii="Times New Roman" w:eastAsia="Times New Roman" w:hAnsi="Times New Roman" w:cs="Times New Roman"/>
          <w:color w:val="000000"/>
          <w:sz w:val="24"/>
          <w:szCs w:val="24"/>
          <w:bdr w:val="none" w:sz="0" w:space="0" w:color="auto" w:frame="1"/>
          <w:lang w:val="uk-UA"/>
        </w:rPr>
        <w:t>і</w:t>
      </w:r>
      <w:r w:rsidR="005E2CC6">
        <w:rPr>
          <w:rFonts w:ascii="Times New Roman" w:eastAsia="Times New Roman" w:hAnsi="Times New Roman" w:cs="Times New Roman"/>
          <w:color w:val="000000"/>
          <w:sz w:val="24"/>
          <w:szCs w:val="24"/>
          <w:bdr w:val="none" w:sz="0" w:space="0" w:color="auto" w:frame="1"/>
          <w:lang w:val="uk-UA"/>
        </w:rPr>
        <w:t xml:space="preserve"> </w:t>
      </w:r>
      <w:r w:rsidRPr="005E2CC6">
        <w:rPr>
          <w:rFonts w:ascii="Times New Roman" w:eastAsia="Times New Roman" w:hAnsi="Times New Roman" w:cs="Times New Roman"/>
          <w:color w:val="000000"/>
          <w:sz w:val="24"/>
          <w:szCs w:val="24"/>
          <w:bdr w:val="none" w:sz="0" w:space="0" w:color="auto" w:frame="1"/>
          <w:lang w:val="uk-UA"/>
        </w:rPr>
        <w:t>та реалізацією даного запиту</w:t>
      </w:r>
      <w:r w:rsidRPr="005E2CC6">
        <w:rPr>
          <w:rFonts w:ascii="Times New Roman" w:eastAsia="Times New Roman" w:hAnsi="Times New Roman" w:cs="Times New Roman"/>
          <w:color w:val="000000"/>
          <w:sz w:val="24"/>
          <w:szCs w:val="24"/>
          <w:bdr w:val="none" w:sz="0" w:space="0" w:color="auto" w:frame="1"/>
        </w:rPr>
        <w:t>.</w:t>
      </w:r>
    </w:p>
    <w:p w:rsidR="00614DCC" w:rsidRPr="005E2CC6" w:rsidRDefault="00614DCC" w:rsidP="00B739E9">
      <w:pPr>
        <w:spacing w:after="0" w:line="240" w:lineRule="auto"/>
        <w:ind w:firstLine="709"/>
        <w:contextualSpacing/>
        <w:jc w:val="both"/>
        <w:rPr>
          <w:rFonts w:ascii="Times New Roman" w:hAnsi="Times New Roman" w:cs="Times New Roman"/>
          <w:sz w:val="24"/>
          <w:szCs w:val="24"/>
          <w:lang w:val="uk-UA"/>
        </w:rPr>
      </w:pPr>
      <w:r w:rsidRPr="005E2CC6">
        <w:rPr>
          <w:rFonts w:ascii="Times New Roman" w:hAnsi="Times New Roman" w:cs="Times New Roman"/>
          <w:color w:val="000000"/>
          <w:sz w:val="24"/>
          <w:szCs w:val="24"/>
          <w:shd w:val="clear" w:color="auto" w:fill="FFFFFF" w:themeFill="background1"/>
          <w:lang w:val="uk-UA"/>
        </w:rPr>
        <w:t>О</w:t>
      </w:r>
      <w:proofErr w:type="spellStart"/>
      <w:r w:rsidRPr="005E2CC6">
        <w:rPr>
          <w:rFonts w:ascii="Times New Roman" w:hAnsi="Times New Roman" w:cs="Times New Roman"/>
          <w:color w:val="000000"/>
          <w:sz w:val="24"/>
          <w:szCs w:val="24"/>
          <w:shd w:val="clear" w:color="auto" w:fill="FFFFFF" w:themeFill="background1"/>
        </w:rPr>
        <w:t>днією</w:t>
      </w:r>
      <w:proofErr w:type="spellEnd"/>
      <w:r w:rsidRPr="005E2CC6">
        <w:rPr>
          <w:rFonts w:ascii="Times New Roman" w:hAnsi="Times New Roman" w:cs="Times New Roman"/>
          <w:color w:val="000000"/>
          <w:sz w:val="24"/>
          <w:szCs w:val="24"/>
          <w:shd w:val="clear" w:color="auto" w:fill="FFFFFF" w:themeFill="background1"/>
        </w:rPr>
        <w:t xml:space="preserve"> з </w:t>
      </w:r>
      <w:proofErr w:type="spellStart"/>
      <w:r w:rsidRPr="005E2CC6">
        <w:rPr>
          <w:rFonts w:ascii="Times New Roman" w:hAnsi="Times New Roman" w:cs="Times New Roman"/>
          <w:color w:val="000000"/>
          <w:sz w:val="24"/>
          <w:szCs w:val="24"/>
          <w:shd w:val="clear" w:color="auto" w:fill="FFFFFF" w:themeFill="background1"/>
        </w:rPr>
        <w:t>найактуальніших</w:t>
      </w:r>
      <w:proofErr w:type="spellEnd"/>
      <w:r w:rsidRPr="005E2CC6">
        <w:rPr>
          <w:rFonts w:ascii="Times New Roman" w:hAnsi="Times New Roman" w:cs="Times New Roman"/>
          <w:color w:val="000000"/>
          <w:sz w:val="24"/>
          <w:szCs w:val="24"/>
          <w:shd w:val="clear" w:color="auto" w:fill="FFFFFF" w:themeFill="background1"/>
        </w:rPr>
        <w:t xml:space="preserve"> проблем </w:t>
      </w:r>
      <w:proofErr w:type="spellStart"/>
      <w:r w:rsidRPr="005E2CC6">
        <w:rPr>
          <w:rFonts w:ascii="Times New Roman" w:hAnsi="Times New Roman" w:cs="Times New Roman"/>
          <w:color w:val="000000"/>
          <w:sz w:val="24"/>
          <w:szCs w:val="24"/>
          <w:shd w:val="clear" w:color="auto" w:fill="FFFFFF" w:themeFill="background1"/>
        </w:rPr>
        <w:t>сучасно</w:t>
      </w:r>
      <w:proofErr w:type="spellEnd"/>
      <w:r w:rsidRPr="005E2CC6">
        <w:rPr>
          <w:rFonts w:ascii="Times New Roman" w:hAnsi="Times New Roman" w:cs="Times New Roman"/>
          <w:color w:val="000000"/>
          <w:sz w:val="24"/>
          <w:szCs w:val="24"/>
          <w:shd w:val="clear" w:color="auto" w:fill="FFFFFF" w:themeFill="background1"/>
          <w:lang w:val="uk-UA"/>
        </w:rPr>
        <w:t xml:space="preserve">ї </w:t>
      </w:r>
      <w:r w:rsidRPr="005E2CC6">
        <w:rPr>
          <w:rFonts w:ascii="Times New Roman" w:hAnsi="Times New Roman" w:cs="Times New Roman"/>
          <w:color w:val="000000"/>
          <w:sz w:val="24"/>
          <w:szCs w:val="24"/>
          <w:shd w:val="clear" w:color="auto" w:fill="FFFFFF" w:themeFill="background1"/>
        </w:rPr>
        <w:t>молод</w:t>
      </w:r>
      <w:r w:rsidRPr="005E2CC6">
        <w:rPr>
          <w:rFonts w:ascii="Times New Roman" w:hAnsi="Times New Roman" w:cs="Times New Roman"/>
          <w:color w:val="000000"/>
          <w:sz w:val="24"/>
          <w:szCs w:val="24"/>
          <w:shd w:val="clear" w:color="auto" w:fill="FFFFFF" w:themeFill="background1"/>
          <w:lang w:val="uk-UA"/>
        </w:rPr>
        <w:t>і</w:t>
      </w:r>
      <w:r w:rsidRPr="005E2CC6">
        <w:rPr>
          <w:rFonts w:ascii="Times New Roman" w:hAnsi="Times New Roman" w:cs="Times New Roman"/>
          <w:color w:val="000000"/>
          <w:sz w:val="24"/>
          <w:szCs w:val="24"/>
          <w:shd w:val="clear" w:color="auto" w:fill="FFFFFF" w:themeFill="background1"/>
        </w:rPr>
        <w:t xml:space="preserve"> є </w:t>
      </w:r>
      <w:proofErr w:type="spellStart"/>
      <w:r w:rsidRPr="005E2CC6">
        <w:rPr>
          <w:rFonts w:ascii="Times New Roman" w:hAnsi="Times New Roman" w:cs="Times New Roman"/>
          <w:color w:val="000000"/>
          <w:sz w:val="24"/>
          <w:szCs w:val="24"/>
          <w:shd w:val="clear" w:color="auto" w:fill="FFFFFF" w:themeFill="background1"/>
        </w:rPr>
        <w:t>професійне</w:t>
      </w:r>
      <w:proofErr w:type="spellEnd"/>
      <w:r w:rsidRPr="005E2CC6">
        <w:rPr>
          <w:rFonts w:ascii="Times New Roman" w:hAnsi="Times New Roman" w:cs="Times New Roman"/>
          <w:color w:val="000000"/>
          <w:sz w:val="24"/>
          <w:szCs w:val="24"/>
          <w:shd w:val="clear" w:color="auto" w:fill="FFFFFF" w:themeFill="background1"/>
        </w:rPr>
        <w:t xml:space="preserve"> </w:t>
      </w:r>
      <w:proofErr w:type="spellStart"/>
      <w:r w:rsidRPr="005E2CC6">
        <w:rPr>
          <w:rFonts w:ascii="Times New Roman" w:hAnsi="Times New Roman" w:cs="Times New Roman"/>
          <w:color w:val="000000"/>
          <w:sz w:val="24"/>
          <w:szCs w:val="24"/>
          <w:shd w:val="clear" w:color="auto" w:fill="FFFFFF" w:themeFill="background1"/>
        </w:rPr>
        <w:t>самовизначення</w:t>
      </w:r>
      <w:proofErr w:type="spellEnd"/>
      <w:r w:rsidRPr="005E2CC6">
        <w:rPr>
          <w:rFonts w:ascii="Times New Roman" w:hAnsi="Times New Roman" w:cs="Times New Roman"/>
          <w:color w:val="000000"/>
          <w:sz w:val="24"/>
          <w:szCs w:val="24"/>
          <w:shd w:val="clear" w:color="auto" w:fill="FFFFFF" w:themeFill="background1"/>
        </w:rPr>
        <w:t>.</w:t>
      </w:r>
      <w:r w:rsidR="005E2CC6">
        <w:rPr>
          <w:rFonts w:ascii="Times New Roman" w:hAnsi="Times New Roman" w:cs="Times New Roman"/>
          <w:color w:val="000000"/>
          <w:sz w:val="24"/>
          <w:szCs w:val="24"/>
          <w:shd w:val="clear" w:color="auto" w:fill="FFFFFF" w:themeFill="background1"/>
          <w:lang w:val="uk-UA"/>
        </w:rPr>
        <w:t xml:space="preserve"> </w:t>
      </w:r>
      <w:r w:rsidRPr="005E2CC6">
        <w:rPr>
          <w:rFonts w:ascii="Times New Roman" w:hAnsi="Times New Roman" w:cs="Times New Roman"/>
          <w:color w:val="000000"/>
          <w:sz w:val="24"/>
          <w:szCs w:val="24"/>
          <w:shd w:val="clear" w:color="auto" w:fill="FFFFFF" w:themeFill="background1"/>
        </w:rPr>
        <w:t xml:space="preserve">Перед </w:t>
      </w:r>
      <w:proofErr w:type="spellStart"/>
      <w:r w:rsidRPr="005E2CC6">
        <w:rPr>
          <w:rFonts w:ascii="Times New Roman" w:hAnsi="Times New Roman" w:cs="Times New Roman"/>
          <w:color w:val="000000"/>
          <w:sz w:val="24"/>
          <w:szCs w:val="24"/>
          <w:shd w:val="clear" w:color="auto" w:fill="FFFFFF" w:themeFill="background1"/>
        </w:rPr>
        <w:t>випускником</w:t>
      </w:r>
      <w:proofErr w:type="spellEnd"/>
      <w:r w:rsidRPr="005E2CC6">
        <w:rPr>
          <w:rFonts w:ascii="Times New Roman" w:hAnsi="Times New Roman" w:cs="Times New Roman"/>
          <w:color w:val="000000"/>
          <w:sz w:val="24"/>
          <w:szCs w:val="24"/>
          <w:shd w:val="clear" w:color="auto" w:fill="FFFFFF" w:themeFill="background1"/>
        </w:rPr>
        <w:t xml:space="preserve"> </w:t>
      </w:r>
      <w:r w:rsidRPr="005E2CC6">
        <w:rPr>
          <w:rFonts w:ascii="Times New Roman" w:hAnsi="Times New Roman" w:cs="Times New Roman"/>
          <w:color w:val="000000"/>
          <w:sz w:val="24"/>
          <w:szCs w:val="24"/>
          <w:shd w:val="clear" w:color="auto" w:fill="FFFFFF" w:themeFill="background1"/>
          <w:lang w:val="uk-UA"/>
        </w:rPr>
        <w:t xml:space="preserve">зі </w:t>
      </w:r>
      <w:proofErr w:type="spellStart"/>
      <w:r w:rsidRPr="005E2CC6">
        <w:rPr>
          <w:rFonts w:ascii="Times New Roman" w:hAnsi="Times New Roman" w:cs="Times New Roman"/>
          <w:color w:val="000000"/>
          <w:sz w:val="24"/>
          <w:szCs w:val="24"/>
          <w:shd w:val="clear" w:color="auto" w:fill="FFFFFF" w:themeFill="background1"/>
        </w:rPr>
        <w:t>школи</w:t>
      </w:r>
      <w:proofErr w:type="spellEnd"/>
      <w:r w:rsidRPr="005E2CC6">
        <w:rPr>
          <w:rFonts w:ascii="Times New Roman" w:hAnsi="Times New Roman" w:cs="Times New Roman"/>
          <w:color w:val="000000"/>
          <w:sz w:val="24"/>
          <w:szCs w:val="24"/>
          <w:shd w:val="clear" w:color="auto" w:fill="FFFFFF" w:themeFill="background1"/>
        </w:rPr>
        <w:t xml:space="preserve"> </w:t>
      </w:r>
      <w:proofErr w:type="spellStart"/>
      <w:r w:rsidRPr="005E2CC6">
        <w:rPr>
          <w:rFonts w:ascii="Times New Roman" w:hAnsi="Times New Roman" w:cs="Times New Roman"/>
          <w:color w:val="000000"/>
          <w:sz w:val="24"/>
          <w:szCs w:val="24"/>
          <w:shd w:val="clear" w:color="auto" w:fill="FFFFFF" w:themeFill="background1"/>
        </w:rPr>
        <w:t>стоїть</w:t>
      </w:r>
      <w:proofErr w:type="spellEnd"/>
      <w:r w:rsidRPr="005E2CC6">
        <w:rPr>
          <w:rFonts w:ascii="Times New Roman" w:hAnsi="Times New Roman" w:cs="Times New Roman"/>
          <w:color w:val="000000"/>
          <w:sz w:val="24"/>
          <w:szCs w:val="24"/>
          <w:shd w:val="clear" w:color="auto" w:fill="FFFFFF" w:themeFill="background1"/>
        </w:rPr>
        <w:t xml:space="preserve"> </w:t>
      </w:r>
      <w:proofErr w:type="spellStart"/>
      <w:r w:rsidRPr="005E2CC6">
        <w:rPr>
          <w:rFonts w:ascii="Times New Roman" w:hAnsi="Times New Roman" w:cs="Times New Roman"/>
          <w:color w:val="000000"/>
          <w:sz w:val="24"/>
          <w:szCs w:val="24"/>
          <w:shd w:val="clear" w:color="auto" w:fill="FFFFFF" w:themeFill="background1"/>
        </w:rPr>
        <w:t>багато</w:t>
      </w:r>
      <w:proofErr w:type="spellEnd"/>
      <w:r w:rsidRPr="005E2CC6">
        <w:rPr>
          <w:rFonts w:ascii="Times New Roman" w:hAnsi="Times New Roman" w:cs="Times New Roman"/>
          <w:color w:val="000000"/>
          <w:sz w:val="24"/>
          <w:szCs w:val="24"/>
          <w:shd w:val="clear" w:color="auto" w:fill="FFFFFF" w:themeFill="background1"/>
        </w:rPr>
        <w:t xml:space="preserve"> </w:t>
      </w:r>
      <w:proofErr w:type="spellStart"/>
      <w:r w:rsidRPr="005E2CC6">
        <w:rPr>
          <w:rFonts w:ascii="Times New Roman" w:hAnsi="Times New Roman" w:cs="Times New Roman"/>
          <w:color w:val="000000"/>
          <w:sz w:val="24"/>
          <w:szCs w:val="24"/>
          <w:shd w:val="clear" w:color="auto" w:fill="FFFFFF" w:themeFill="background1"/>
        </w:rPr>
        <w:t>питань</w:t>
      </w:r>
      <w:proofErr w:type="spellEnd"/>
      <w:r w:rsidRPr="005E2CC6">
        <w:rPr>
          <w:rFonts w:ascii="Times New Roman" w:hAnsi="Times New Roman" w:cs="Times New Roman"/>
          <w:color w:val="000000"/>
          <w:sz w:val="24"/>
          <w:szCs w:val="24"/>
          <w:shd w:val="clear" w:color="auto" w:fill="FFFFFF" w:themeFill="background1"/>
          <w:lang w:val="uk-UA"/>
        </w:rPr>
        <w:t>, щодо обрання професії та подальшого працевлаштування за обраним напрямом. Особливо це стосується невеликих міст і містечок.</w:t>
      </w:r>
      <w:r w:rsidR="005E2CC6">
        <w:rPr>
          <w:rFonts w:ascii="Times New Roman" w:hAnsi="Times New Roman" w:cs="Times New Roman"/>
          <w:color w:val="000000"/>
          <w:sz w:val="24"/>
          <w:szCs w:val="24"/>
          <w:shd w:val="clear" w:color="auto" w:fill="FFFFFF" w:themeFill="background1"/>
          <w:lang w:val="uk-UA"/>
        </w:rPr>
        <w:t xml:space="preserve"> </w:t>
      </w:r>
      <w:r w:rsidRPr="005E2CC6">
        <w:rPr>
          <w:rFonts w:ascii="Times New Roman" w:hAnsi="Times New Roman" w:cs="Times New Roman"/>
          <w:sz w:val="24"/>
          <w:szCs w:val="24"/>
          <w:lang w:val="uk-UA"/>
        </w:rPr>
        <w:t xml:space="preserve">Ринкові перетворення останніх років в Україні істотно вплинули на стан ринку праці і, як наслідок, - безробіття стало невід'ємною складовою сучасної економічної ситуації. </w:t>
      </w:r>
      <w:proofErr w:type="spellStart"/>
      <w:r w:rsidRPr="005E2CC6">
        <w:rPr>
          <w:rFonts w:ascii="Times New Roman" w:hAnsi="Times New Roman" w:cs="Times New Roman"/>
          <w:color w:val="000000"/>
          <w:sz w:val="24"/>
          <w:szCs w:val="24"/>
          <w:shd w:val="clear" w:color="auto" w:fill="FFFFFF" w:themeFill="background1"/>
        </w:rPr>
        <w:t>Саме</w:t>
      </w:r>
      <w:proofErr w:type="spellEnd"/>
      <w:r w:rsidRPr="005E2CC6">
        <w:rPr>
          <w:rFonts w:ascii="Times New Roman" w:hAnsi="Times New Roman" w:cs="Times New Roman"/>
          <w:color w:val="000000"/>
          <w:sz w:val="24"/>
          <w:szCs w:val="24"/>
          <w:shd w:val="clear" w:color="auto" w:fill="FFFFFF" w:themeFill="background1"/>
        </w:rPr>
        <w:t xml:space="preserve"> тому </w:t>
      </w:r>
      <w:proofErr w:type="spellStart"/>
      <w:r w:rsidRPr="005E2CC6">
        <w:rPr>
          <w:rFonts w:ascii="Times New Roman" w:hAnsi="Times New Roman" w:cs="Times New Roman"/>
          <w:color w:val="000000"/>
          <w:sz w:val="24"/>
          <w:szCs w:val="24"/>
          <w:shd w:val="clear" w:color="auto" w:fill="FFFFFF" w:themeFill="background1"/>
        </w:rPr>
        <w:t>близько</w:t>
      </w:r>
      <w:proofErr w:type="spellEnd"/>
      <w:r w:rsidRPr="005E2CC6">
        <w:rPr>
          <w:rFonts w:ascii="Times New Roman" w:hAnsi="Times New Roman" w:cs="Times New Roman"/>
          <w:color w:val="000000"/>
          <w:sz w:val="24"/>
          <w:szCs w:val="24"/>
          <w:shd w:val="clear" w:color="auto" w:fill="FFFFFF" w:themeFill="background1"/>
        </w:rPr>
        <w:t xml:space="preserve"> 80% </w:t>
      </w:r>
      <w:proofErr w:type="spellStart"/>
      <w:r w:rsidRPr="005E2CC6">
        <w:rPr>
          <w:rFonts w:ascii="Times New Roman" w:hAnsi="Times New Roman" w:cs="Times New Roman"/>
          <w:color w:val="000000"/>
          <w:sz w:val="24"/>
          <w:szCs w:val="24"/>
          <w:shd w:val="clear" w:color="auto" w:fill="FFFFFF" w:themeFill="background1"/>
        </w:rPr>
        <w:t>випускників</w:t>
      </w:r>
      <w:proofErr w:type="spellEnd"/>
      <w:r w:rsidRPr="005E2CC6">
        <w:rPr>
          <w:rFonts w:ascii="Times New Roman" w:hAnsi="Times New Roman" w:cs="Times New Roman"/>
          <w:color w:val="000000"/>
          <w:sz w:val="24"/>
          <w:szCs w:val="24"/>
          <w:shd w:val="clear" w:color="auto" w:fill="FFFFFF" w:themeFill="background1"/>
        </w:rPr>
        <w:t xml:space="preserve"> </w:t>
      </w:r>
      <w:proofErr w:type="spellStart"/>
      <w:r w:rsidRPr="005E2CC6">
        <w:rPr>
          <w:rFonts w:ascii="Times New Roman" w:hAnsi="Times New Roman" w:cs="Times New Roman"/>
          <w:color w:val="000000"/>
          <w:sz w:val="24"/>
          <w:szCs w:val="24"/>
          <w:shd w:val="clear" w:color="auto" w:fill="FFFFFF" w:themeFill="background1"/>
        </w:rPr>
        <w:t>планують</w:t>
      </w:r>
      <w:proofErr w:type="spellEnd"/>
      <w:r w:rsidRPr="005E2CC6">
        <w:rPr>
          <w:rFonts w:ascii="Times New Roman" w:hAnsi="Times New Roman" w:cs="Times New Roman"/>
          <w:color w:val="000000"/>
          <w:sz w:val="24"/>
          <w:szCs w:val="24"/>
          <w:shd w:val="clear" w:color="auto" w:fill="FFFFFF" w:themeFill="background1"/>
        </w:rPr>
        <w:t xml:space="preserve"> по </w:t>
      </w:r>
      <w:proofErr w:type="spellStart"/>
      <w:r w:rsidRPr="005E2CC6">
        <w:rPr>
          <w:rFonts w:ascii="Times New Roman" w:hAnsi="Times New Roman" w:cs="Times New Roman"/>
          <w:color w:val="000000"/>
          <w:sz w:val="24"/>
          <w:szCs w:val="24"/>
          <w:shd w:val="clear" w:color="auto" w:fill="FFFFFF" w:themeFill="background1"/>
        </w:rPr>
        <w:t>закінченню</w:t>
      </w:r>
      <w:proofErr w:type="spellEnd"/>
      <w:r w:rsidRPr="005E2CC6">
        <w:rPr>
          <w:rFonts w:ascii="Times New Roman" w:hAnsi="Times New Roman" w:cs="Times New Roman"/>
          <w:color w:val="000000"/>
          <w:sz w:val="24"/>
          <w:szCs w:val="24"/>
          <w:shd w:val="clear" w:color="auto" w:fill="FFFFFF" w:themeFill="background1"/>
        </w:rPr>
        <w:t xml:space="preserve"> </w:t>
      </w:r>
      <w:proofErr w:type="spellStart"/>
      <w:r w:rsidRPr="005E2CC6">
        <w:rPr>
          <w:rFonts w:ascii="Times New Roman" w:hAnsi="Times New Roman" w:cs="Times New Roman"/>
          <w:color w:val="000000"/>
          <w:sz w:val="24"/>
          <w:szCs w:val="24"/>
          <w:shd w:val="clear" w:color="auto" w:fill="FFFFFF" w:themeFill="background1"/>
        </w:rPr>
        <w:t>професійного</w:t>
      </w:r>
      <w:proofErr w:type="spellEnd"/>
      <w:r w:rsidRPr="005E2CC6">
        <w:rPr>
          <w:rFonts w:ascii="Times New Roman" w:hAnsi="Times New Roman" w:cs="Times New Roman"/>
          <w:color w:val="000000"/>
          <w:sz w:val="24"/>
          <w:szCs w:val="24"/>
          <w:shd w:val="clear" w:color="auto" w:fill="FFFFFF" w:themeFill="background1"/>
        </w:rPr>
        <w:t xml:space="preserve"> </w:t>
      </w:r>
      <w:proofErr w:type="spellStart"/>
      <w:r w:rsidRPr="005E2CC6">
        <w:rPr>
          <w:rFonts w:ascii="Times New Roman" w:hAnsi="Times New Roman" w:cs="Times New Roman"/>
          <w:color w:val="000000"/>
          <w:sz w:val="24"/>
          <w:szCs w:val="24"/>
          <w:shd w:val="clear" w:color="auto" w:fill="FFFFFF" w:themeFill="background1"/>
        </w:rPr>
        <w:t>навчання</w:t>
      </w:r>
      <w:proofErr w:type="spellEnd"/>
      <w:r w:rsidRPr="005E2CC6">
        <w:rPr>
          <w:rFonts w:ascii="Times New Roman" w:hAnsi="Times New Roman" w:cs="Times New Roman"/>
          <w:color w:val="000000"/>
          <w:sz w:val="24"/>
          <w:szCs w:val="24"/>
          <w:shd w:val="clear" w:color="auto" w:fill="FFFFFF" w:themeFill="background1"/>
        </w:rPr>
        <w:t xml:space="preserve"> </w:t>
      </w:r>
      <w:proofErr w:type="spellStart"/>
      <w:r w:rsidRPr="005E2CC6">
        <w:rPr>
          <w:rFonts w:ascii="Times New Roman" w:hAnsi="Times New Roman" w:cs="Times New Roman"/>
          <w:color w:val="000000"/>
          <w:sz w:val="24"/>
          <w:szCs w:val="24"/>
          <w:shd w:val="clear" w:color="auto" w:fill="FFFFFF" w:themeFill="background1"/>
        </w:rPr>
        <w:t>шукати</w:t>
      </w:r>
      <w:proofErr w:type="spellEnd"/>
      <w:r w:rsidRPr="005E2CC6">
        <w:rPr>
          <w:rFonts w:ascii="Times New Roman" w:hAnsi="Times New Roman" w:cs="Times New Roman"/>
          <w:color w:val="000000"/>
          <w:sz w:val="24"/>
          <w:szCs w:val="24"/>
          <w:shd w:val="clear" w:color="auto" w:fill="FFFFFF" w:themeFill="background1"/>
        </w:rPr>
        <w:t xml:space="preserve"> роботу у великих </w:t>
      </w:r>
      <w:proofErr w:type="spellStart"/>
      <w:r w:rsidRPr="005E2CC6">
        <w:rPr>
          <w:rFonts w:ascii="Times New Roman" w:hAnsi="Times New Roman" w:cs="Times New Roman"/>
          <w:color w:val="000000"/>
          <w:sz w:val="24"/>
          <w:szCs w:val="24"/>
          <w:shd w:val="clear" w:color="auto" w:fill="FFFFFF" w:themeFill="background1"/>
        </w:rPr>
        <w:t>містах</w:t>
      </w:r>
      <w:proofErr w:type="spellEnd"/>
      <w:r w:rsidRPr="005E2CC6">
        <w:rPr>
          <w:rFonts w:ascii="Times New Roman" w:hAnsi="Times New Roman" w:cs="Times New Roman"/>
          <w:color w:val="000000"/>
          <w:sz w:val="24"/>
          <w:szCs w:val="24"/>
          <w:shd w:val="clear" w:color="auto" w:fill="FFFFFF" w:themeFill="background1"/>
        </w:rPr>
        <w:t xml:space="preserve">. </w:t>
      </w:r>
      <w:r w:rsidRPr="005E2CC6">
        <w:rPr>
          <w:rFonts w:ascii="Times New Roman" w:hAnsi="Times New Roman" w:cs="Times New Roman"/>
          <w:sz w:val="24"/>
          <w:szCs w:val="24"/>
          <w:lang w:val="uk-UA"/>
        </w:rPr>
        <w:t>Одним із</w:t>
      </w:r>
      <w:r w:rsidR="005E2CC6">
        <w:rPr>
          <w:rFonts w:ascii="Times New Roman" w:hAnsi="Times New Roman" w:cs="Times New Roman"/>
          <w:sz w:val="24"/>
          <w:szCs w:val="24"/>
          <w:lang w:val="uk-UA"/>
        </w:rPr>
        <w:t xml:space="preserve"> </w:t>
      </w:r>
      <w:r w:rsidRPr="005E2CC6">
        <w:rPr>
          <w:rFonts w:ascii="Times New Roman" w:hAnsi="Times New Roman" w:cs="Times New Roman"/>
          <w:sz w:val="24"/>
          <w:szCs w:val="24"/>
          <w:lang w:val="uk-UA"/>
        </w:rPr>
        <w:t>способів</w:t>
      </w:r>
      <w:r w:rsidR="005E2CC6">
        <w:rPr>
          <w:rFonts w:ascii="Times New Roman" w:hAnsi="Times New Roman" w:cs="Times New Roman"/>
          <w:sz w:val="24"/>
          <w:szCs w:val="24"/>
          <w:lang w:val="uk-UA"/>
        </w:rPr>
        <w:t xml:space="preserve"> </w:t>
      </w:r>
      <w:r w:rsidRPr="005E2CC6">
        <w:rPr>
          <w:rFonts w:ascii="Times New Roman" w:hAnsi="Times New Roman" w:cs="Times New Roman"/>
          <w:sz w:val="24"/>
          <w:szCs w:val="24"/>
          <w:lang w:val="uk-UA"/>
        </w:rPr>
        <w:t>подолання</w:t>
      </w:r>
      <w:r w:rsidR="005E2CC6">
        <w:rPr>
          <w:rFonts w:ascii="Times New Roman" w:hAnsi="Times New Roman" w:cs="Times New Roman"/>
          <w:sz w:val="24"/>
          <w:szCs w:val="24"/>
          <w:lang w:val="uk-UA"/>
        </w:rPr>
        <w:t xml:space="preserve"> </w:t>
      </w:r>
      <w:r w:rsidRPr="005E2CC6">
        <w:rPr>
          <w:rFonts w:ascii="Times New Roman" w:hAnsi="Times New Roman" w:cs="Times New Roman"/>
          <w:sz w:val="24"/>
          <w:szCs w:val="24"/>
          <w:lang w:val="uk-UA"/>
        </w:rPr>
        <w:t>безробіття є проведення</w:t>
      </w:r>
      <w:r w:rsidR="005E2CC6">
        <w:rPr>
          <w:rFonts w:ascii="Times New Roman" w:hAnsi="Times New Roman" w:cs="Times New Roman"/>
          <w:sz w:val="24"/>
          <w:szCs w:val="24"/>
          <w:lang w:val="uk-UA"/>
        </w:rPr>
        <w:t xml:space="preserve"> </w:t>
      </w:r>
      <w:r w:rsidRPr="005E2CC6">
        <w:rPr>
          <w:rFonts w:ascii="Times New Roman" w:hAnsi="Times New Roman" w:cs="Times New Roman"/>
          <w:sz w:val="24"/>
          <w:szCs w:val="24"/>
          <w:lang w:val="uk-UA"/>
        </w:rPr>
        <w:t>заходів, спрямованих на його</w:t>
      </w:r>
      <w:r w:rsidR="005E2CC6">
        <w:rPr>
          <w:rFonts w:ascii="Times New Roman" w:hAnsi="Times New Roman" w:cs="Times New Roman"/>
          <w:sz w:val="24"/>
          <w:szCs w:val="24"/>
          <w:lang w:val="uk-UA"/>
        </w:rPr>
        <w:t xml:space="preserve"> </w:t>
      </w:r>
      <w:r w:rsidRPr="005E2CC6">
        <w:rPr>
          <w:rFonts w:ascii="Times New Roman" w:hAnsi="Times New Roman" w:cs="Times New Roman"/>
          <w:sz w:val="24"/>
          <w:szCs w:val="24"/>
          <w:lang w:val="uk-UA"/>
        </w:rPr>
        <w:t>запобігання. У зв'язку з цим</w:t>
      </w:r>
      <w:r w:rsidR="005E2CC6">
        <w:rPr>
          <w:rFonts w:ascii="Times New Roman" w:hAnsi="Times New Roman" w:cs="Times New Roman"/>
          <w:sz w:val="24"/>
          <w:szCs w:val="24"/>
          <w:lang w:val="uk-UA"/>
        </w:rPr>
        <w:t xml:space="preserve"> </w:t>
      </w:r>
      <w:r w:rsidRPr="005E2CC6">
        <w:rPr>
          <w:rFonts w:ascii="Times New Roman" w:hAnsi="Times New Roman" w:cs="Times New Roman"/>
          <w:sz w:val="24"/>
          <w:szCs w:val="24"/>
          <w:lang w:val="uk-UA"/>
        </w:rPr>
        <w:t>досить велика увага повинна приділятись</w:t>
      </w:r>
      <w:r w:rsidR="005E2CC6">
        <w:rPr>
          <w:rFonts w:ascii="Times New Roman" w:hAnsi="Times New Roman" w:cs="Times New Roman"/>
          <w:sz w:val="24"/>
          <w:szCs w:val="24"/>
          <w:lang w:val="uk-UA"/>
        </w:rPr>
        <w:t xml:space="preserve"> </w:t>
      </w:r>
      <w:r w:rsidRPr="005E2CC6">
        <w:rPr>
          <w:rFonts w:ascii="Times New Roman" w:hAnsi="Times New Roman" w:cs="Times New Roman"/>
          <w:sz w:val="24"/>
          <w:szCs w:val="24"/>
          <w:lang w:val="uk-UA"/>
        </w:rPr>
        <w:t>спільній</w:t>
      </w:r>
      <w:r w:rsidR="005E2CC6">
        <w:rPr>
          <w:rFonts w:ascii="Times New Roman" w:hAnsi="Times New Roman" w:cs="Times New Roman"/>
          <w:sz w:val="24"/>
          <w:szCs w:val="24"/>
          <w:lang w:val="uk-UA"/>
        </w:rPr>
        <w:t xml:space="preserve"> </w:t>
      </w:r>
      <w:r w:rsidRPr="005E2CC6">
        <w:rPr>
          <w:rFonts w:ascii="Times New Roman" w:hAnsi="Times New Roman" w:cs="Times New Roman"/>
          <w:sz w:val="24"/>
          <w:szCs w:val="24"/>
          <w:lang w:val="uk-UA"/>
        </w:rPr>
        <w:t>профорієнтаційній</w:t>
      </w:r>
      <w:r w:rsidR="005E2CC6">
        <w:rPr>
          <w:rFonts w:ascii="Times New Roman" w:hAnsi="Times New Roman" w:cs="Times New Roman"/>
          <w:sz w:val="24"/>
          <w:szCs w:val="24"/>
          <w:lang w:val="uk-UA"/>
        </w:rPr>
        <w:t xml:space="preserve"> </w:t>
      </w:r>
      <w:r w:rsidRPr="005E2CC6">
        <w:rPr>
          <w:rFonts w:ascii="Times New Roman" w:hAnsi="Times New Roman" w:cs="Times New Roman"/>
          <w:sz w:val="24"/>
          <w:szCs w:val="24"/>
          <w:lang w:val="uk-UA"/>
        </w:rPr>
        <w:t>роботі (як засобу «профілактики») закладів</w:t>
      </w:r>
      <w:r w:rsidR="005E2CC6">
        <w:rPr>
          <w:rFonts w:ascii="Times New Roman" w:hAnsi="Times New Roman" w:cs="Times New Roman"/>
          <w:sz w:val="24"/>
          <w:szCs w:val="24"/>
          <w:lang w:val="uk-UA"/>
        </w:rPr>
        <w:t xml:space="preserve"> </w:t>
      </w:r>
      <w:r w:rsidRPr="005E2CC6">
        <w:rPr>
          <w:rFonts w:ascii="Times New Roman" w:hAnsi="Times New Roman" w:cs="Times New Roman"/>
          <w:sz w:val="24"/>
          <w:szCs w:val="24"/>
          <w:lang w:val="uk-UA"/>
        </w:rPr>
        <w:t>освіти. Таким чином, професійна</w:t>
      </w:r>
      <w:r w:rsidR="005E2CC6">
        <w:rPr>
          <w:rFonts w:ascii="Times New Roman" w:hAnsi="Times New Roman" w:cs="Times New Roman"/>
          <w:sz w:val="24"/>
          <w:szCs w:val="24"/>
          <w:lang w:val="uk-UA"/>
        </w:rPr>
        <w:t xml:space="preserve"> </w:t>
      </w:r>
      <w:r w:rsidRPr="005E2CC6">
        <w:rPr>
          <w:rFonts w:ascii="Times New Roman" w:hAnsi="Times New Roman" w:cs="Times New Roman"/>
          <w:sz w:val="24"/>
          <w:szCs w:val="24"/>
          <w:lang w:val="uk-UA"/>
        </w:rPr>
        <w:t>орієнтація</w:t>
      </w:r>
      <w:r w:rsidR="005E2CC6">
        <w:rPr>
          <w:rFonts w:ascii="Times New Roman" w:hAnsi="Times New Roman" w:cs="Times New Roman"/>
          <w:sz w:val="24"/>
          <w:szCs w:val="24"/>
          <w:lang w:val="uk-UA"/>
        </w:rPr>
        <w:t xml:space="preserve"> </w:t>
      </w:r>
      <w:r w:rsidRPr="005E2CC6">
        <w:rPr>
          <w:rFonts w:ascii="Times New Roman" w:hAnsi="Times New Roman" w:cs="Times New Roman"/>
          <w:sz w:val="24"/>
          <w:szCs w:val="24"/>
          <w:lang w:val="uk-UA"/>
        </w:rPr>
        <w:t>стає</w:t>
      </w:r>
      <w:r w:rsidR="005E2CC6">
        <w:rPr>
          <w:rFonts w:ascii="Times New Roman" w:hAnsi="Times New Roman" w:cs="Times New Roman"/>
          <w:sz w:val="24"/>
          <w:szCs w:val="24"/>
          <w:lang w:val="uk-UA"/>
        </w:rPr>
        <w:t xml:space="preserve"> </w:t>
      </w:r>
      <w:r w:rsidRPr="005E2CC6">
        <w:rPr>
          <w:rFonts w:ascii="Times New Roman" w:hAnsi="Times New Roman" w:cs="Times New Roman"/>
          <w:sz w:val="24"/>
          <w:szCs w:val="24"/>
          <w:lang w:val="uk-UA"/>
        </w:rPr>
        <w:t>важливим</w:t>
      </w:r>
      <w:r w:rsidR="005E2CC6">
        <w:rPr>
          <w:rFonts w:ascii="Times New Roman" w:hAnsi="Times New Roman" w:cs="Times New Roman"/>
          <w:sz w:val="24"/>
          <w:szCs w:val="24"/>
          <w:lang w:val="uk-UA"/>
        </w:rPr>
        <w:t xml:space="preserve"> </w:t>
      </w:r>
      <w:r w:rsidRPr="005E2CC6">
        <w:rPr>
          <w:rFonts w:ascii="Times New Roman" w:hAnsi="Times New Roman" w:cs="Times New Roman"/>
          <w:sz w:val="24"/>
          <w:szCs w:val="24"/>
          <w:lang w:val="uk-UA"/>
        </w:rPr>
        <w:t xml:space="preserve">елементом, </w:t>
      </w:r>
      <w:r w:rsidR="005E2CC6">
        <w:rPr>
          <w:rFonts w:ascii="Times New Roman" w:hAnsi="Times New Roman" w:cs="Times New Roman"/>
          <w:sz w:val="24"/>
          <w:szCs w:val="24"/>
          <w:lang w:val="uk-UA"/>
        </w:rPr>
        <w:t xml:space="preserve"> </w:t>
      </w:r>
      <w:r w:rsidRPr="005E2CC6">
        <w:rPr>
          <w:rFonts w:ascii="Times New Roman" w:hAnsi="Times New Roman" w:cs="Times New Roman"/>
          <w:sz w:val="24"/>
          <w:szCs w:val="24"/>
          <w:lang w:val="uk-UA"/>
        </w:rPr>
        <w:t>який</w:t>
      </w:r>
      <w:r w:rsidR="005E2CC6">
        <w:rPr>
          <w:rFonts w:ascii="Times New Roman" w:hAnsi="Times New Roman" w:cs="Times New Roman"/>
          <w:sz w:val="24"/>
          <w:szCs w:val="24"/>
          <w:lang w:val="uk-UA"/>
        </w:rPr>
        <w:t xml:space="preserve"> </w:t>
      </w:r>
      <w:r w:rsidRPr="005E2CC6">
        <w:rPr>
          <w:rFonts w:ascii="Times New Roman" w:hAnsi="Times New Roman" w:cs="Times New Roman"/>
          <w:sz w:val="24"/>
          <w:szCs w:val="24"/>
          <w:lang w:val="uk-UA"/>
        </w:rPr>
        <w:t>передує</w:t>
      </w:r>
      <w:r w:rsidR="005E2CC6">
        <w:rPr>
          <w:rFonts w:ascii="Times New Roman" w:hAnsi="Times New Roman" w:cs="Times New Roman"/>
          <w:sz w:val="24"/>
          <w:szCs w:val="24"/>
          <w:lang w:val="uk-UA"/>
        </w:rPr>
        <w:t xml:space="preserve"> </w:t>
      </w:r>
      <w:r w:rsidRPr="005E2CC6">
        <w:rPr>
          <w:rFonts w:ascii="Times New Roman" w:hAnsi="Times New Roman" w:cs="Times New Roman"/>
          <w:sz w:val="24"/>
          <w:szCs w:val="24"/>
          <w:lang w:val="uk-UA"/>
        </w:rPr>
        <w:t>працевлаштуванню</w:t>
      </w:r>
      <w:r w:rsidR="005E2CC6">
        <w:rPr>
          <w:rFonts w:ascii="Times New Roman" w:hAnsi="Times New Roman" w:cs="Times New Roman"/>
          <w:sz w:val="24"/>
          <w:szCs w:val="24"/>
          <w:lang w:val="uk-UA"/>
        </w:rPr>
        <w:t xml:space="preserve"> </w:t>
      </w:r>
      <w:r w:rsidRPr="005E2CC6">
        <w:rPr>
          <w:rFonts w:ascii="Times New Roman" w:hAnsi="Times New Roman" w:cs="Times New Roman"/>
          <w:sz w:val="24"/>
          <w:szCs w:val="24"/>
          <w:lang w:val="uk-UA"/>
        </w:rPr>
        <w:t>або</w:t>
      </w:r>
      <w:r w:rsidR="005E2CC6">
        <w:rPr>
          <w:rFonts w:ascii="Times New Roman" w:hAnsi="Times New Roman" w:cs="Times New Roman"/>
          <w:sz w:val="24"/>
          <w:szCs w:val="24"/>
          <w:lang w:val="uk-UA"/>
        </w:rPr>
        <w:t xml:space="preserve"> </w:t>
      </w:r>
      <w:r w:rsidRPr="005E2CC6">
        <w:rPr>
          <w:rFonts w:ascii="Times New Roman" w:hAnsi="Times New Roman" w:cs="Times New Roman"/>
          <w:sz w:val="24"/>
          <w:szCs w:val="24"/>
          <w:lang w:val="uk-UA"/>
        </w:rPr>
        <w:t>навчанню. Тобто, грає</w:t>
      </w:r>
      <w:r w:rsidR="005E2CC6">
        <w:rPr>
          <w:rFonts w:ascii="Times New Roman" w:hAnsi="Times New Roman" w:cs="Times New Roman"/>
          <w:sz w:val="24"/>
          <w:szCs w:val="24"/>
          <w:lang w:val="uk-UA"/>
        </w:rPr>
        <w:t xml:space="preserve"> </w:t>
      </w:r>
      <w:r w:rsidRPr="005E2CC6">
        <w:rPr>
          <w:rFonts w:ascii="Times New Roman" w:hAnsi="Times New Roman" w:cs="Times New Roman"/>
          <w:sz w:val="24"/>
          <w:szCs w:val="24"/>
          <w:lang w:val="uk-UA"/>
        </w:rPr>
        <w:t xml:space="preserve">провідну роль у формуванні кадрового потенціалу як держави в цілому, так і конкретного регіону. </w:t>
      </w:r>
    </w:p>
    <w:p w:rsidR="00614DCC" w:rsidRPr="005E2CC6" w:rsidRDefault="00614DCC"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До актуальних проблем сьогодення належить також екологічна освіта, яка  є важливим компонентом формування екологічної культури як складової системи національного і громадянського виховання всіх верств населення. Нинішня екологічна ситуація як в регіоні, так і в країні в цілому характеризується як кризова, що формувалася протягом тривалого періоду через нехтування об’єктивними законами розвитку і відтворення природно-ресурсного потенціалу.</w:t>
      </w:r>
    </w:p>
    <w:p w:rsidR="00614DCC" w:rsidRPr="005E2CC6" w:rsidRDefault="00614DCC"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Низький рівень екологічної свідомості громадян призвів до погіршення стану довкілля, нагромадження великої кількості відходів.</w:t>
      </w:r>
    </w:p>
    <w:p w:rsidR="00614DCC" w:rsidRPr="005E2CC6" w:rsidRDefault="00614DCC"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 xml:space="preserve">Крім того, в Концепції «Нова українська школа» однією з учнівських ключових </w:t>
      </w:r>
      <w:proofErr w:type="spellStart"/>
      <w:r w:rsidRPr="005E2CC6">
        <w:rPr>
          <w:rFonts w:ascii="Times New Roman" w:hAnsi="Times New Roman" w:cs="Times New Roman"/>
          <w:sz w:val="24"/>
          <w:szCs w:val="24"/>
          <w:lang w:val="uk-UA"/>
        </w:rPr>
        <w:t>компетентностей</w:t>
      </w:r>
      <w:proofErr w:type="spellEnd"/>
      <w:r w:rsidRPr="005E2CC6">
        <w:rPr>
          <w:rFonts w:ascii="Times New Roman" w:hAnsi="Times New Roman" w:cs="Times New Roman"/>
          <w:sz w:val="24"/>
          <w:szCs w:val="24"/>
          <w:lang w:val="uk-UA"/>
        </w:rPr>
        <w:t xml:space="preserve"> є екологічна грамотність, тобто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w:t>
      </w:r>
    </w:p>
    <w:p w:rsidR="00614DCC" w:rsidRPr="005E2CC6" w:rsidRDefault="00614DCC"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 xml:space="preserve">Для дієвого вирішення екологічних проблем, реалізації національної стратегії управління відходами, комплексної програми поводження з твердими побутовими відходами </w:t>
      </w:r>
      <w:r w:rsidR="005E2CC6" w:rsidRPr="00560397">
        <w:rPr>
          <w:rFonts w:ascii="Times New Roman" w:hAnsi="Times New Roman" w:cs="Times New Roman"/>
          <w:sz w:val="24"/>
          <w:szCs w:val="24"/>
          <w:lang w:val="uk-UA"/>
        </w:rPr>
        <w:t>в Ніжинській міській об’єднаній територіальній громаді</w:t>
      </w:r>
      <w:r w:rsidRPr="005E2CC6">
        <w:rPr>
          <w:rFonts w:ascii="Times New Roman" w:hAnsi="Times New Roman" w:cs="Times New Roman"/>
          <w:sz w:val="24"/>
          <w:szCs w:val="24"/>
          <w:lang w:val="uk-UA"/>
        </w:rPr>
        <w:t xml:space="preserve"> є необхідним формування високого рівня екологічної освіти. </w:t>
      </w:r>
    </w:p>
    <w:p w:rsidR="00614DCC" w:rsidRPr="005E2CC6" w:rsidRDefault="00614DCC"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Необхідність підвищення екологічної свідомості громадян також обумовлена тим, що більша частина населення не володіє достатньою та об’єктивною інформацією щодо правил поводження з небезпечними побутовими відходами, дбайливого  ставлення до охорони природи, тощо.</w:t>
      </w:r>
    </w:p>
    <w:p w:rsidR="002063AC" w:rsidRPr="005E2CC6" w:rsidRDefault="00614DCC"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Тому виховання еко</w:t>
      </w:r>
      <w:r w:rsidR="00560397">
        <w:rPr>
          <w:rFonts w:ascii="Times New Roman" w:hAnsi="Times New Roman" w:cs="Times New Roman"/>
          <w:sz w:val="24"/>
          <w:szCs w:val="24"/>
          <w:lang w:val="uk-UA"/>
        </w:rPr>
        <w:t>-</w:t>
      </w:r>
      <w:r w:rsidRPr="005E2CC6">
        <w:rPr>
          <w:rFonts w:ascii="Times New Roman" w:hAnsi="Times New Roman" w:cs="Times New Roman"/>
          <w:sz w:val="24"/>
          <w:szCs w:val="24"/>
          <w:lang w:val="uk-UA"/>
        </w:rPr>
        <w:t xml:space="preserve">культури громадян пропонується в практичній площині через створення можливостей для ініціювання, планування, реалізації та поширення практичного досвіду і обміну кращими громадськими практиками екологічних проектних ініціатив. </w:t>
      </w:r>
    </w:p>
    <w:p w:rsidR="00D65D1C" w:rsidRPr="005E2CC6" w:rsidRDefault="00D65D1C" w:rsidP="00B739E9">
      <w:pPr>
        <w:spacing w:after="0" w:line="240" w:lineRule="auto"/>
        <w:ind w:firstLine="709"/>
        <w:jc w:val="both"/>
        <w:rPr>
          <w:rFonts w:ascii="Times New Roman" w:eastAsia="Times New Roman" w:hAnsi="Times New Roman" w:cs="Times New Roman"/>
          <w:sz w:val="24"/>
          <w:szCs w:val="24"/>
          <w:lang w:val="uk-UA"/>
        </w:rPr>
      </w:pPr>
      <w:r w:rsidRPr="005E2CC6">
        <w:rPr>
          <w:rFonts w:ascii="Times New Roman" w:eastAsia="Times New Roman" w:hAnsi="Times New Roman" w:cs="Times New Roman"/>
          <w:sz w:val="24"/>
          <w:szCs w:val="24"/>
          <w:lang w:val="uk-UA"/>
        </w:rPr>
        <w:t>Також, дослідження останніх років свідчать про те, що спілкування сучасної молоді з медіа</w:t>
      </w:r>
      <w:r w:rsidR="00560397">
        <w:rPr>
          <w:rFonts w:ascii="Times New Roman" w:eastAsia="Times New Roman" w:hAnsi="Times New Roman" w:cs="Times New Roman"/>
          <w:sz w:val="24"/>
          <w:szCs w:val="24"/>
          <w:lang w:val="uk-UA"/>
        </w:rPr>
        <w:t>-</w:t>
      </w:r>
      <w:r w:rsidRPr="005E2CC6">
        <w:rPr>
          <w:rFonts w:ascii="Times New Roman" w:eastAsia="Times New Roman" w:hAnsi="Times New Roman" w:cs="Times New Roman"/>
          <w:sz w:val="24"/>
          <w:szCs w:val="24"/>
          <w:lang w:val="uk-UA"/>
        </w:rPr>
        <w:t>продукцією знаходиться на одному з перших місць, це означає, що молодь має потребу в набутті вмінь у напрямку роботи в медіапросторі.</w:t>
      </w:r>
    </w:p>
    <w:p w:rsidR="002063AC" w:rsidRPr="005E2CC6" w:rsidRDefault="00D65D1C" w:rsidP="00B739E9">
      <w:pPr>
        <w:spacing w:after="0" w:line="240" w:lineRule="auto"/>
        <w:ind w:firstLine="709"/>
        <w:jc w:val="both"/>
        <w:rPr>
          <w:rFonts w:ascii="Times New Roman" w:hAnsi="Times New Roman" w:cs="Times New Roman"/>
          <w:sz w:val="24"/>
          <w:szCs w:val="24"/>
          <w:lang w:val="uk-UA"/>
        </w:rPr>
      </w:pPr>
      <w:r w:rsidRPr="005E2CC6">
        <w:rPr>
          <w:rFonts w:ascii="Times New Roman" w:eastAsia="Times New Roman" w:hAnsi="Times New Roman" w:cs="Times New Roman"/>
          <w:sz w:val="24"/>
          <w:szCs w:val="24"/>
          <w:lang w:val="uk-UA"/>
        </w:rPr>
        <w:lastRenderedPageBreak/>
        <w:t>З</w:t>
      </w:r>
      <w:r w:rsidR="002063AC" w:rsidRPr="005E2CC6">
        <w:rPr>
          <w:rFonts w:ascii="Times New Roman" w:eastAsia="Times New Roman" w:hAnsi="Times New Roman" w:cs="Times New Roman"/>
          <w:sz w:val="24"/>
          <w:szCs w:val="24"/>
          <w:lang w:val="uk-UA"/>
        </w:rPr>
        <w:t xml:space="preserve">агальна культура суспільства, громадські тенденції, професійна підготовка фахівців безпосередньо пов’язані з проблемами охорони та захисту суспільної моралі, вирішення яких можливе на підґрунті формування та поширення в </w:t>
      </w:r>
      <w:r w:rsidR="00BB4062" w:rsidRPr="005E2CC6">
        <w:rPr>
          <w:rFonts w:ascii="Times New Roman" w:eastAsia="Times New Roman" w:hAnsi="Times New Roman" w:cs="Times New Roman"/>
          <w:sz w:val="24"/>
          <w:szCs w:val="24"/>
          <w:lang w:val="uk-UA"/>
        </w:rPr>
        <w:t xml:space="preserve">місті </w:t>
      </w:r>
      <w:r w:rsidR="002063AC" w:rsidRPr="005E2CC6">
        <w:rPr>
          <w:rFonts w:ascii="Times New Roman" w:eastAsia="Times New Roman" w:hAnsi="Times New Roman" w:cs="Times New Roman"/>
          <w:sz w:val="24"/>
          <w:szCs w:val="24"/>
          <w:lang w:val="uk-UA"/>
        </w:rPr>
        <w:t xml:space="preserve">основ </w:t>
      </w:r>
      <w:proofErr w:type="spellStart"/>
      <w:r w:rsidR="002063AC" w:rsidRPr="005E2CC6">
        <w:rPr>
          <w:rFonts w:ascii="Times New Roman" w:eastAsia="Times New Roman" w:hAnsi="Times New Roman" w:cs="Times New Roman"/>
          <w:sz w:val="24"/>
          <w:szCs w:val="24"/>
          <w:lang w:val="uk-UA"/>
        </w:rPr>
        <w:t>медіаграмотності</w:t>
      </w:r>
      <w:proofErr w:type="spellEnd"/>
      <w:r w:rsidR="002063AC" w:rsidRPr="005E2CC6">
        <w:rPr>
          <w:rFonts w:ascii="Times New Roman" w:eastAsia="Times New Roman" w:hAnsi="Times New Roman" w:cs="Times New Roman"/>
          <w:sz w:val="24"/>
          <w:szCs w:val="24"/>
          <w:lang w:val="uk-UA"/>
        </w:rPr>
        <w:t xml:space="preserve"> та критичного мислення</w:t>
      </w:r>
      <w:r w:rsidRPr="005E2CC6">
        <w:rPr>
          <w:rFonts w:ascii="Times New Roman" w:eastAsia="Times New Roman" w:hAnsi="Times New Roman" w:cs="Times New Roman"/>
          <w:sz w:val="24"/>
          <w:szCs w:val="24"/>
          <w:lang w:val="uk-UA"/>
        </w:rPr>
        <w:t>.</w:t>
      </w:r>
    </w:p>
    <w:p w:rsidR="00614DCC" w:rsidRPr="005E2CC6" w:rsidRDefault="00614DCC"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 xml:space="preserve">Для </w:t>
      </w:r>
      <w:r w:rsidR="00B739E9" w:rsidRPr="00560397">
        <w:rPr>
          <w:rFonts w:ascii="Times New Roman" w:hAnsi="Times New Roman" w:cs="Times New Roman"/>
          <w:sz w:val="24"/>
          <w:szCs w:val="24"/>
          <w:lang w:val="uk-UA"/>
        </w:rPr>
        <w:t>Ніжинської міської об’єднаної територіальної громади</w:t>
      </w:r>
      <w:r w:rsidRPr="005E2CC6">
        <w:rPr>
          <w:rFonts w:ascii="Times New Roman" w:hAnsi="Times New Roman" w:cs="Times New Roman"/>
          <w:sz w:val="24"/>
          <w:szCs w:val="24"/>
          <w:lang w:val="uk-UA"/>
        </w:rPr>
        <w:t xml:space="preserve"> стане можливим створення команд ініціативних небайдужих мешканців, які зможуть згуртувати людей навколо екологічних проблем і тісно співпрацюватимуть з органами місцевого самоврядування.</w:t>
      </w:r>
    </w:p>
    <w:p w:rsidR="00614DCC" w:rsidRPr="005E2CC6" w:rsidRDefault="00614DCC" w:rsidP="00B739E9">
      <w:pPr>
        <w:pStyle w:val="a4"/>
        <w:shd w:val="clear" w:color="auto" w:fill="FFFFFF" w:themeFill="background1"/>
        <w:spacing w:before="0"/>
        <w:ind w:left="0" w:firstLine="709"/>
        <w:jc w:val="both"/>
        <w:rPr>
          <w:bCs/>
          <w:iCs/>
          <w:sz w:val="24"/>
          <w:szCs w:val="24"/>
        </w:rPr>
      </w:pPr>
      <w:r w:rsidRPr="005E2CC6">
        <w:rPr>
          <w:sz w:val="24"/>
          <w:szCs w:val="24"/>
        </w:rPr>
        <w:t xml:space="preserve">Отже, міська програма </w:t>
      </w:r>
      <w:r w:rsidRPr="005E2CC6">
        <w:rPr>
          <w:bCs/>
          <w:sz w:val="24"/>
          <w:szCs w:val="24"/>
        </w:rPr>
        <w:t>«Простір молоді 21 століття «</w:t>
      </w:r>
      <w:r w:rsidRPr="005E2CC6">
        <w:rPr>
          <w:bCs/>
          <w:sz w:val="24"/>
          <w:szCs w:val="24"/>
          <w:lang w:val="en-US"/>
        </w:rPr>
        <w:t>Soft</w:t>
      </w:r>
      <w:r w:rsidR="00560397" w:rsidRPr="00560397">
        <w:rPr>
          <w:bCs/>
          <w:sz w:val="24"/>
          <w:szCs w:val="24"/>
        </w:rPr>
        <w:t xml:space="preserve"> </w:t>
      </w:r>
      <w:r w:rsidRPr="005E2CC6">
        <w:rPr>
          <w:bCs/>
          <w:sz w:val="24"/>
          <w:szCs w:val="24"/>
          <w:lang w:val="en-US"/>
        </w:rPr>
        <w:t>Skills</w:t>
      </w:r>
      <w:r w:rsidRPr="005E2CC6">
        <w:rPr>
          <w:bCs/>
          <w:sz w:val="24"/>
          <w:szCs w:val="24"/>
        </w:rPr>
        <w:t>»</w:t>
      </w:r>
      <w:r w:rsidR="00B739E9">
        <w:rPr>
          <w:bCs/>
          <w:sz w:val="24"/>
          <w:szCs w:val="24"/>
        </w:rPr>
        <w:t xml:space="preserve"> </w:t>
      </w:r>
      <w:r w:rsidRPr="005E2CC6">
        <w:rPr>
          <w:bCs/>
          <w:sz w:val="24"/>
          <w:szCs w:val="24"/>
        </w:rPr>
        <w:t>на період  до 2022 року</w:t>
      </w:r>
      <w:r w:rsidRPr="005E2CC6">
        <w:rPr>
          <w:sz w:val="24"/>
          <w:szCs w:val="24"/>
        </w:rPr>
        <w:t>(далі – Програма) базується на сприйнятті молоді як активного суб’єкта, визначальної цінності й головного ресурсу українського суспільства.</w:t>
      </w:r>
    </w:p>
    <w:p w:rsidR="00614DCC" w:rsidRPr="005E2CC6" w:rsidRDefault="00614DCC" w:rsidP="00B739E9">
      <w:pPr>
        <w:spacing w:after="0" w:line="240" w:lineRule="auto"/>
        <w:ind w:firstLine="709"/>
        <w:jc w:val="both"/>
        <w:rPr>
          <w:rStyle w:val="rvts23"/>
          <w:rFonts w:ascii="Times New Roman" w:hAnsi="Times New Roman" w:cs="Times New Roman"/>
          <w:sz w:val="24"/>
          <w:szCs w:val="24"/>
          <w:lang w:val="uk-UA"/>
        </w:rPr>
      </w:pPr>
      <w:r w:rsidRPr="005E2CC6">
        <w:rPr>
          <w:rFonts w:ascii="Times New Roman" w:hAnsi="Times New Roman" w:cs="Times New Roman"/>
          <w:sz w:val="24"/>
          <w:szCs w:val="24"/>
          <w:lang w:val="uk-UA"/>
        </w:rPr>
        <w:t>Програма враховує програмні вимоги і перспективи, декларовані в «</w:t>
      </w:r>
      <w:r w:rsidRPr="005E2CC6">
        <w:rPr>
          <w:rStyle w:val="rvts23"/>
          <w:rFonts w:ascii="Times New Roman" w:hAnsi="Times New Roman" w:cs="Times New Roman"/>
          <w:bCs/>
          <w:sz w:val="24"/>
          <w:szCs w:val="24"/>
          <w:bdr w:val="none" w:sz="0" w:space="0" w:color="auto" w:frame="1"/>
          <w:lang w:val="uk-UA"/>
        </w:rPr>
        <w:t xml:space="preserve">Стратегії розвитку державної молодіжної політики на період до 2020 року», Хартії основних прав Євросоюзу, Європейському пакті в інтересах молоді, Молодіжній стратегії Європейського Союзу, </w:t>
      </w:r>
      <w:r w:rsidRPr="005E2CC6">
        <w:rPr>
          <w:rFonts w:ascii="Times New Roman" w:hAnsi="Times New Roman" w:cs="Times New Roman"/>
          <w:sz w:val="24"/>
          <w:szCs w:val="24"/>
          <w:lang w:val="uk-UA"/>
        </w:rPr>
        <w:t xml:space="preserve">Європейській хартії участі молоді в громадському житті на місцевому і регіональному рівні, </w:t>
      </w:r>
      <w:r w:rsidRPr="005E2CC6">
        <w:rPr>
          <w:rStyle w:val="rvts23"/>
          <w:rFonts w:ascii="Times New Roman" w:hAnsi="Times New Roman" w:cs="Times New Roman"/>
          <w:bCs/>
          <w:sz w:val="24"/>
          <w:szCs w:val="24"/>
          <w:bdr w:val="none" w:sz="0" w:space="0" w:color="auto" w:frame="1"/>
          <w:lang w:val="uk-UA"/>
        </w:rPr>
        <w:t xml:space="preserve">Висновках Команди міжнародних оглядачів Ради Європи у рамках Міжнародного огляду національної молодіжної політики України (2012 р.), </w:t>
      </w:r>
      <w:r w:rsidRPr="005E2CC6">
        <w:rPr>
          <w:rFonts w:ascii="Times New Roman" w:hAnsi="Times New Roman" w:cs="Times New Roman"/>
          <w:sz w:val="24"/>
          <w:szCs w:val="24"/>
          <w:lang w:val="uk-UA"/>
        </w:rPr>
        <w:t xml:space="preserve">пріоритетах молодіжної політики </w:t>
      </w:r>
      <w:r w:rsidRPr="005E2CC6">
        <w:rPr>
          <w:rStyle w:val="rvts23"/>
          <w:rFonts w:ascii="Times New Roman" w:hAnsi="Times New Roman" w:cs="Times New Roman"/>
          <w:bCs/>
          <w:sz w:val="24"/>
          <w:szCs w:val="24"/>
          <w:bdr w:val="none" w:sz="0" w:space="0" w:color="auto" w:frame="1"/>
          <w:lang w:val="uk-UA"/>
        </w:rPr>
        <w:t>Європейського Союзу</w:t>
      </w:r>
      <w:r w:rsidRPr="005E2CC6">
        <w:rPr>
          <w:rFonts w:ascii="Times New Roman" w:hAnsi="Times New Roman" w:cs="Times New Roman"/>
          <w:sz w:val="24"/>
          <w:szCs w:val="24"/>
          <w:lang w:val="uk-UA"/>
        </w:rPr>
        <w:t>, Стратегії сталого розвитку</w:t>
      </w:r>
      <w:r w:rsidRPr="005E2CC6">
        <w:rPr>
          <w:rStyle w:val="rvts23"/>
          <w:rFonts w:ascii="Times New Roman" w:hAnsi="Times New Roman" w:cs="Times New Roman"/>
          <w:bCs/>
          <w:sz w:val="24"/>
          <w:szCs w:val="24"/>
          <w:bdr w:val="none" w:sz="0" w:space="0" w:color="auto" w:frame="1"/>
          <w:lang w:val="uk-UA"/>
        </w:rPr>
        <w:t xml:space="preserve"> «Україна-2020» (2015 р.).</w:t>
      </w:r>
    </w:p>
    <w:p w:rsidR="00614DCC" w:rsidRPr="005E2CC6" w:rsidRDefault="00614DCC"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 xml:space="preserve">Програма побудована з урахуванням вікових меж молоді віком від 14 до 35 років включно. </w:t>
      </w:r>
    </w:p>
    <w:p w:rsidR="00614DCC" w:rsidRPr="005E2CC6" w:rsidRDefault="00614DCC" w:rsidP="00B739E9">
      <w:pPr>
        <w:spacing w:after="0" w:line="240" w:lineRule="auto"/>
        <w:ind w:firstLine="709"/>
        <w:jc w:val="both"/>
        <w:rPr>
          <w:rFonts w:ascii="Times New Roman" w:hAnsi="Times New Roman" w:cs="Times New Roman"/>
          <w:bCs/>
          <w:sz w:val="24"/>
          <w:szCs w:val="24"/>
          <w:bdr w:val="none" w:sz="0" w:space="0" w:color="auto" w:frame="1"/>
          <w:lang w:val="uk-UA"/>
        </w:rPr>
      </w:pPr>
      <w:r w:rsidRPr="005E2CC6">
        <w:rPr>
          <w:rFonts w:ascii="Times New Roman" w:hAnsi="Times New Roman" w:cs="Times New Roman"/>
          <w:sz w:val="24"/>
          <w:szCs w:val="24"/>
          <w:lang w:val="uk-UA"/>
        </w:rPr>
        <w:t xml:space="preserve">В </w:t>
      </w:r>
      <w:r w:rsidRPr="005E2CC6">
        <w:rPr>
          <w:rFonts w:ascii="Times New Roman" w:hAnsi="Times New Roman" w:cs="Times New Roman"/>
          <w:bCs/>
          <w:iCs/>
          <w:sz w:val="24"/>
          <w:szCs w:val="24"/>
          <w:lang w:val="uk-UA"/>
        </w:rPr>
        <w:t xml:space="preserve"> </w:t>
      </w:r>
      <w:r w:rsidR="00B739E9" w:rsidRPr="00560397">
        <w:rPr>
          <w:rFonts w:ascii="Times New Roman" w:hAnsi="Times New Roman" w:cs="Times New Roman"/>
          <w:sz w:val="24"/>
          <w:szCs w:val="24"/>
          <w:lang w:val="uk-UA"/>
        </w:rPr>
        <w:t>Ніжинській міській об’єднаній територіальній громаді</w:t>
      </w:r>
      <w:r w:rsidR="00B739E9" w:rsidRPr="005E2CC6">
        <w:rPr>
          <w:rFonts w:ascii="Times New Roman" w:hAnsi="Times New Roman" w:cs="Times New Roman"/>
          <w:sz w:val="24"/>
          <w:szCs w:val="24"/>
          <w:lang w:val="uk-UA"/>
        </w:rPr>
        <w:t xml:space="preserve"> </w:t>
      </w:r>
      <w:r w:rsidRPr="005E2CC6">
        <w:rPr>
          <w:rFonts w:ascii="Times New Roman" w:hAnsi="Times New Roman" w:cs="Times New Roman"/>
          <w:bCs/>
          <w:iCs/>
          <w:sz w:val="24"/>
          <w:szCs w:val="24"/>
          <w:lang w:val="uk-UA"/>
        </w:rPr>
        <w:t xml:space="preserve">проживає </w:t>
      </w:r>
      <w:r w:rsidRPr="005E2CC6">
        <w:rPr>
          <w:rFonts w:ascii="Times New Roman" w:hAnsi="Times New Roman" w:cs="Times New Roman"/>
          <w:iCs/>
          <w:sz w:val="24"/>
          <w:szCs w:val="24"/>
          <w:lang w:val="uk-UA"/>
        </w:rPr>
        <w:t xml:space="preserve"> </w:t>
      </w:r>
      <w:r w:rsidRPr="00560397">
        <w:rPr>
          <w:rFonts w:ascii="Times New Roman" w:hAnsi="Times New Roman" w:cs="Times New Roman"/>
          <w:iCs/>
          <w:sz w:val="24"/>
          <w:szCs w:val="24"/>
          <w:lang w:val="uk-UA"/>
        </w:rPr>
        <w:t>21 300 молодих</w:t>
      </w:r>
      <w:r w:rsidRPr="005E2CC6">
        <w:rPr>
          <w:rFonts w:ascii="Times New Roman" w:hAnsi="Times New Roman" w:cs="Times New Roman"/>
          <w:iCs/>
          <w:sz w:val="24"/>
          <w:szCs w:val="24"/>
          <w:lang w:val="uk-UA"/>
        </w:rPr>
        <w:t xml:space="preserve"> людей віком від 14 до 35 років</w:t>
      </w:r>
      <w:r w:rsidRPr="005E2CC6">
        <w:rPr>
          <w:rFonts w:ascii="Times New Roman" w:hAnsi="Times New Roman" w:cs="Times New Roman"/>
          <w:bCs/>
          <w:iCs/>
          <w:sz w:val="24"/>
          <w:szCs w:val="24"/>
          <w:lang w:val="uk-UA"/>
        </w:rPr>
        <w:t xml:space="preserve">, </w:t>
      </w:r>
      <w:r w:rsidRPr="005E2CC6">
        <w:rPr>
          <w:rFonts w:ascii="Times New Roman" w:hAnsi="Times New Roman" w:cs="Times New Roman"/>
          <w:sz w:val="24"/>
          <w:szCs w:val="24"/>
          <w:lang w:val="uk-UA"/>
        </w:rPr>
        <w:t xml:space="preserve">що становить майже </w:t>
      </w:r>
      <w:r w:rsidRPr="005E2CC6">
        <w:rPr>
          <w:rFonts w:ascii="Times New Roman" w:hAnsi="Times New Roman" w:cs="Times New Roman"/>
          <w:bCs/>
          <w:sz w:val="24"/>
          <w:szCs w:val="24"/>
          <w:lang w:val="uk-UA"/>
        </w:rPr>
        <w:t xml:space="preserve">30 % </w:t>
      </w:r>
      <w:r w:rsidRPr="005E2CC6">
        <w:rPr>
          <w:rFonts w:ascii="Times New Roman" w:hAnsi="Times New Roman" w:cs="Times New Roman"/>
          <w:sz w:val="24"/>
          <w:szCs w:val="24"/>
          <w:lang w:val="uk-UA"/>
        </w:rPr>
        <w:t xml:space="preserve">від загальної кількості постійного населення </w:t>
      </w:r>
      <w:r w:rsidR="00B739E9" w:rsidRPr="00560397">
        <w:rPr>
          <w:rFonts w:ascii="Times New Roman" w:hAnsi="Times New Roman" w:cs="Times New Roman"/>
          <w:sz w:val="24"/>
          <w:szCs w:val="24"/>
          <w:lang w:val="uk-UA"/>
        </w:rPr>
        <w:t>громади</w:t>
      </w:r>
      <w:r w:rsidRPr="005E2CC6">
        <w:rPr>
          <w:rFonts w:ascii="Times New Roman" w:hAnsi="Times New Roman" w:cs="Times New Roman"/>
          <w:sz w:val="24"/>
          <w:szCs w:val="24"/>
          <w:lang w:val="uk-UA"/>
        </w:rPr>
        <w:t xml:space="preserve">. Молодь є найбільш прогресивною і активною у суспільних перетвореннях, тому інвестиції вкладені в неї є найбільш виправдані, адже молоді люди мають достатньо часу для відтворення цих вкладень найбільш. Тому важливо спрямовувати зусилля влади, громадськості та бізнесу на створення умов для  всебічного розвитку молоді Ніжина. </w:t>
      </w:r>
    </w:p>
    <w:p w:rsidR="00614DCC" w:rsidRPr="005E2CC6" w:rsidRDefault="00614DCC" w:rsidP="00B739E9">
      <w:pPr>
        <w:spacing w:after="0" w:line="240" w:lineRule="auto"/>
        <w:ind w:firstLine="709"/>
        <w:jc w:val="both"/>
        <w:rPr>
          <w:rFonts w:ascii="Times New Roman" w:hAnsi="Times New Roman" w:cs="Times New Roman"/>
          <w:b/>
          <w:bCs/>
          <w:sz w:val="24"/>
          <w:szCs w:val="24"/>
          <w:lang w:val="uk-UA"/>
        </w:rPr>
      </w:pPr>
      <w:r w:rsidRPr="005E2CC6">
        <w:rPr>
          <w:rFonts w:ascii="Times New Roman" w:hAnsi="Times New Roman" w:cs="Times New Roman"/>
          <w:sz w:val="24"/>
          <w:szCs w:val="24"/>
          <w:lang w:val="uk-UA"/>
        </w:rPr>
        <w:t>Отже, ефективною робота з  молоддю  у напрямку «</w:t>
      </w:r>
      <w:r w:rsidRPr="005E2CC6">
        <w:rPr>
          <w:rFonts w:ascii="Times New Roman" w:hAnsi="Times New Roman" w:cs="Times New Roman"/>
          <w:bCs/>
          <w:sz w:val="24"/>
          <w:szCs w:val="24"/>
          <w:lang w:val="en-US"/>
        </w:rPr>
        <w:t>Soft</w:t>
      </w:r>
      <w:r w:rsidR="00560397">
        <w:rPr>
          <w:rFonts w:ascii="Times New Roman" w:hAnsi="Times New Roman" w:cs="Times New Roman"/>
          <w:bCs/>
          <w:sz w:val="24"/>
          <w:szCs w:val="24"/>
        </w:rPr>
        <w:t xml:space="preserve"> </w:t>
      </w:r>
      <w:r w:rsidRPr="005E2CC6">
        <w:rPr>
          <w:rFonts w:ascii="Times New Roman" w:hAnsi="Times New Roman" w:cs="Times New Roman"/>
          <w:bCs/>
          <w:sz w:val="24"/>
          <w:szCs w:val="24"/>
          <w:lang w:val="en-US"/>
        </w:rPr>
        <w:t>Skills</w:t>
      </w:r>
      <w:r w:rsidRPr="005E2CC6">
        <w:rPr>
          <w:rFonts w:ascii="Times New Roman" w:hAnsi="Times New Roman" w:cs="Times New Roman"/>
          <w:sz w:val="24"/>
          <w:szCs w:val="24"/>
          <w:lang w:val="uk-UA"/>
        </w:rPr>
        <w:t xml:space="preserve">»  буде в тому разі, коли буде гарне програмне забезпечення, бажання співпрацювати у такому складі -  громада, молодь, органи влади та бізнес, а також належне фінансове підкріплення, щодо  впровадження  Програми.  </w:t>
      </w:r>
    </w:p>
    <w:p w:rsidR="00614A4A" w:rsidRPr="005E2CC6" w:rsidRDefault="00614A4A" w:rsidP="00B739E9">
      <w:pPr>
        <w:spacing w:after="0" w:line="240" w:lineRule="auto"/>
        <w:ind w:firstLine="709"/>
        <w:jc w:val="center"/>
        <w:rPr>
          <w:rFonts w:ascii="Times New Roman" w:hAnsi="Times New Roman" w:cs="Times New Roman"/>
          <w:b/>
          <w:bCs/>
          <w:sz w:val="24"/>
          <w:szCs w:val="24"/>
          <w:lang w:val="uk-UA"/>
        </w:rPr>
      </w:pPr>
    </w:p>
    <w:p w:rsidR="00614DCC" w:rsidRPr="005E2CC6" w:rsidRDefault="00614DCC" w:rsidP="00B739E9">
      <w:pPr>
        <w:spacing w:after="0" w:line="240" w:lineRule="auto"/>
        <w:ind w:firstLine="709"/>
        <w:jc w:val="center"/>
        <w:rPr>
          <w:rFonts w:ascii="Times New Roman" w:hAnsi="Times New Roman" w:cs="Times New Roman"/>
          <w:b/>
          <w:bCs/>
          <w:sz w:val="24"/>
          <w:szCs w:val="24"/>
          <w:lang w:val="uk-UA"/>
        </w:rPr>
      </w:pPr>
      <w:r w:rsidRPr="005E2CC6">
        <w:rPr>
          <w:rFonts w:ascii="Times New Roman" w:hAnsi="Times New Roman" w:cs="Times New Roman"/>
          <w:b/>
          <w:bCs/>
          <w:sz w:val="24"/>
          <w:szCs w:val="24"/>
          <w:lang w:val="uk-UA"/>
        </w:rPr>
        <w:t xml:space="preserve">ІІІ. Мета Програми </w:t>
      </w:r>
    </w:p>
    <w:p w:rsidR="00614DCC" w:rsidRPr="005E2CC6" w:rsidRDefault="00614DCC"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Метою Програми є</w:t>
      </w:r>
      <w:r w:rsidR="00B739E9">
        <w:rPr>
          <w:rFonts w:ascii="Times New Roman" w:hAnsi="Times New Roman" w:cs="Times New Roman"/>
          <w:sz w:val="24"/>
          <w:szCs w:val="24"/>
          <w:lang w:val="uk-UA"/>
        </w:rPr>
        <w:t xml:space="preserve"> </w:t>
      </w:r>
      <w:r w:rsidRPr="005E2CC6">
        <w:rPr>
          <w:rFonts w:ascii="Times New Roman" w:hAnsi="Times New Roman" w:cs="Times New Roman"/>
          <w:sz w:val="24"/>
          <w:szCs w:val="24"/>
          <w:lang w:val="uk-UA"/>
        </w:rPr>
        <w:t>розвиток «</w:t>
      </w:r>
      <w:r w:rsidRPr="005E2CC6">
        <w:rPr>
          <w:rFonts w:ascii="Times New Roman" w:hAnsi="Times New Roman" w:cs="Times New Roman"/>
          <w:bCs/>
          <w:sz w:val="24"/>
          <w:szCs w:val="24"/>
          <w:lang w:val="en-US"/>
        </w:rPr>
        <w:t>Soft</w:t>
      </w:r>
      <w:r w:rsidR="00560397">
        <w:rPr>
          <w:rFonts w:ascii="Times New Roman" w:hAnsi="Times New Roman" w:cs="Times New Roman"/>
          <w:bCs/>
          <w:sz w:val="24"/>
          <w:szCs w:val="24"/>
        </w:rPr>
        <w:t xml:space="preserve"> </w:t>
      </w:r>
      <w:r w:rsidRPr="005E2CC6">
        <w:rPr>
          <w:rFonts w:ascii="Times New Roman" w:hAnsi="Times New Roman" w:cs="Times New Roman"/>
          <w:bCs/>
          <w:sz w:val="24"/>
          <w:szCs w:val="24"/>
          <w:lang w:val="en-US"/>
        </w:rPr>
        <w:t>Skills</w:t>
      </w:r>
      <w:r w:rsidRPr="005E2CC6">
        <w:rPr>
          <w:rFonts w:ascii="Times New Roman" w:hAnsi="Times New Roman" w:cs="Times New Roman"/>
          <w:sz w:val="24"/>
          <w:szCs w:val="24"/>
          <w:lang w:val="uk-UA"/>
        </w:rPr>
        <w:t>»  для професійного становлення,  с</w:t>
      </w:r>
      <w:r w:rsidR="00ED7706" w:rsidRPr="005E2CC6">
        <w:rPr>
          <w:rFonts w:ascii="Times New Roman" w:hAnsi="Times New Roman" w:cs="Times New Roman"/>
          <w:sz w:val="24"/>
          <w:szCs w:val="24"/>
          <w:lang w:val="uk-UA"/>
        </w:rPr>
        <w:t>амореалізації молоді</w:t>
      </w:r>
      <w:r w:rsidRPr="005E2CC6">
        <w:rPr>
          <w:rFonts w:ascii="Times New Roman" w:hAnsi="Times New Roman" w:cs="Times New Roman"/>
          <w:sz w:val="24"/>
          <w:szCs w:val="24"/>
          <w:lang w:val="uk-UA"/>
        </w:rPr>
        <w:t>,</w:t>
      </w:r>
      <w:r w:rsidR="00B739E9">
        <w:rPr>
          <w:rFonts w:ascii="Times New Roman" w:hAnsi="Times New Roman" w:cs="Times New Roman"/>
          <w:sz w:val="24"/>
          <w:szCs w:val="24"/>
          <w:lang w:val="uk-UA"/>
        </w:rPr>
        <w:t xml:space="preserve"> </w:t>
      </w:r>
      <w:r w:rsidR="00ED7706" w:rsidRPr="005E2CC6">
        <w:rPr>
          <w:rFonts w:ascii="Times New Roman" w:hAnsi="Times New Roman" w:cs="Times New Roman"/>
          <w:sz w:val="24"/>
          <w:szCs w:val="24"/>
          <w:lang w:val="uk-UA"/>
        </w:rPr>
        <w:t xml:space="preserve">формування основ активного молодіжного працівника та </w:t>
      </w:r>
      <w:r w:rsidRPr="005E2CC6">
        <w:rPr>
          <w:rFonts w:ascii="Times New Roman" w:hAnsi="Times New Roman" w:cs="Times New Roman"/>
          <w:sz w:val="24"/>
          <w:szCs w:val="24"/>
          <w:lang w:val="uk-UA"/>
        </w:rPr>
        <w:t>еко</w:t>
      </w:r>
      <w:r w:rsidR="005D7319" w:rsidRPr="005E2CC6">
        <w:rPr>
          <w:rFonts w:ascii="Times New Roman" w:hAnsi="Times New Roman" w:cs="Times New Roman"/>
          <w:sz w:val="24"/>
          <w:szCs w:val="24"/>
          <w:lang w:val="uk-UA"/>
        </w:rPr>
        <w:t>-</w:t>
      </w:r>
      <w:r w:rsidRPr="005E2CC6">
        <w:rPr>
          <w:rFonts w:ascii="Times New Roman" w:hAnsi="Times New Roman" w:cs="Times New Roman"/>
          <w:sz w:val="24"/>
          <w:szCs w:val="24"/>
          <w:lang w:val="uk-UA"/>
        </w:rPr>
        <w:t>свідомого громадянина.</w:t>
      </w:r>
    </w:p>
    <w:p w:rsidR="00614DCC" w:rsidRPr="005E2CC6" w:rsidRDefault="00614DCC" w:rsidP="00B739E9">
      <w:pPr>
        <w:spacing w:after="0" w:line="240" w:lineRule="auto"/>
        <w:ind w:firstLine="709"/>
        <w:jc w:val="both"/>
        <w:rPr>
          <w:rFonts w:ascii="Times New Roman" w:hAnsi="Times New Roman" w:cs="Times New Roman"/>
          <w:sz w:val="24"/>
          <w:szCs w:val="24"/>
          <w:lang w:val="uk-UA"/>
        </w:rPr>
      </w:pPr>
    </w:p>
    <w:p w:rsidR="00614DCC" w:rsidRPr="005E2CC6" w:rsidRDefault="00614DCC" w:rsidP="00B739E9">
      <w:pPr>
        <w:spacing w:after="0" w:line="240" w:lineRule="auto"/>
        <w:ind w:firstLine="709"/>
        <w:jc w:val="both"/>
        <w:rPr>
          <w:rFonts w:ascii="Times New Roman" w:hAnsi="Times New Roman" w:cs="Times New Roman"/>
          <w:b/>
          <w:sz w:val="24"/>
          <w:szCs w:val="24"/>
          <w:lang w:val="uk-UA"/>
        </w:rPr>
      </w:pPr>
      <w:r w:rsidRPr="005E2CC6">
        <w:rPr>
          <w:rFonts w:ascii="Times New Roman" w:hAnsi="Times New Roman" w:cs="Times New Roman"/>
          <w:b/>
          <w:sz w:val="24"/>
          <w:szCs w:val="24"/>
          <w:lang w:val="uk-UA"/>
        </w:rPr>
        <w:t xml:space="preserve">           ІV. Обґрунтування шляхів і засобів розв’язання проблеми, обсягів та джерел фінансування. </w:t>
      </w:r>
    </w:p>
    <w:p w:rsidR="00614DCC" w:rsidRPr="005E2CC6" w:rsidRDefault="00614DCC" w:rsidP="00B739E9">
      <w:pPr>
        <w:spacing w:after="0" w:line="240" w:lineRule="auto"/>
        <w:ind w:firstLine="709"/>
        <w:jc w:val="both"/>
        <w:rPr>
          <w:rFonts w:ascii="Times New Roman" w:hAnsi="Times New Roman" w:cs="Times New Roman"/>
          <w:bCs/>
          <w:sz w:val="24"/>
          <w:szCs w:val="24"/>
          <w:bdr w:val="none" w:sz="0" w:space="0" w:color="auto" w:frame="1"/>
          <w:lang w:val="uk-UA"/>
        </w:rPr>
      </w:pPr>
      <w:r w:rsidRPr="005E2CC6">
        <w:rPr>
          <w:rFonts w:ascii="Times New Roman" w:hAnsi="Times New Roman" w:cs="Times New Roman"/>
          <w:sz w:val="24"/>
          <w:szCs w:val="24"/>
          <w:lang w:val="uk-UA"/>
        </w:rPr>
        <w:t xml:space="preserve">Розв’язання вищезазначених проблем на місцевому рівні пропонується вирішувати з використанням організації роботи з </w:t>
      </w:r>
      <w:r w:rsidR="00324D7E" w:rsidRPr="005E2CC6">
        <w:rPr>
          <w:rFonts w:ascii="Times New Roman" w:hAnsi="Times New Roman" w:cs="Times New Roman"/>
          <w:sz w:val="24"/>
          <w:szCs w:val="24"/>
          <w:lang w:val="uk-UA"/>
        </w:rPr>
        <w:t xml:space="preserve">учнівською та студентською </w:t>
      </w:r>
      <w:r w:rsidRPr="005E2CC6">
        <w:rPr>
          <w:rFonts w:ascii="Times New Roman" w:hAnsi="Times New Roman" w:cs="Times New Roman"/>
          <w:sz w:val="24"/>
          <w:szCs w:val="24"/>
          <w:lang w:val="uk-UA"/>
        </w:rPr>
        <w:t xml:space="preserve">молоддю, в пріоритеті якого поєднання управлінської вертикалі з інститутами громадянського суспільства: молодіжними організаціями, волонтерськими осередками, структурами молодіжних працівників. </w:t>
      </w:r>
      <w:r w:rsidRPr="005E2CC6">
        <w:rPr>
          <w:rStyle w:val="rvts23"/>
          <w:rFonts w:ascii="Times New Roman" w:hAnsi="Times New Roman" w:cs="Times New Roman"/>
          <w:bCs/>
          <w:sz w:val="24"/>
          <w:szCs w:val="24"/>
          <w:bdr w:val="none" w:sz="0" w:space="0" w:color="auto" w:frame="1"/>
          <w:lang w:val="uk-UA"/>
        </w:rPr>
        <w:t xml:space="preserve">Цей варіант передбачає </w:t>
      </w:r>
      <w:r w:rsidR="00324D7E" w:rsidRPr="005E2CC6">
        <w:rPr>
          <w:rStyle w:val="rvts23"/>
          <w:rFonts w:ascii="Times New Roman" w:hAnsi="Times New Roman" w:cs="Times New Roman"/>
          <w:bCs/>
          <w:sz w:val="24"/>
          <w:szCs w:val="24"/>
          <w:bdr w:val="none" w:sz="0" w:space="0" w:color="auto" w:frame="1"/>
          <w:lang w:val="uk-UA"/>
        </w:rPr>
        <w:t xml:space="preserve">високу ефективність підвищення особистісних компетенцій та м’яких навичок молоді як </w:t>
      </w:r>
      <w:proofErr w:type="spellStart"/>
      <w:r w:rsidR="00324D7E" w:rsidRPr="005E2CC6">
        <w:rPr>
          <w:rStyle w:val="rvts23"/>
          <w:rFonts w:ascii="Times New Roman" w:hAnsi="Times New Roman" w:cs="Times New Roman"/>
          <w:bCs/>
          <w:sz w:val="24"/>
          <w:szCs w:val="24"/>
          <w:bdr w:val="none" w:sz="0" w:space="0" w:color="auto" w:frame="1"/>
          <w:lang w:val="uk-UA"/>
        </w:rPr>
        <w:t>стейкхолдерів</w:t>
      </w:r>
      <w:proofErr w:type="spellEnd"/>
      <w:r w:rsidR="00324D7E" w:rsidRPr="005E2CC6">
        <w:rPr>
          <w:rStyle w:val="rvts23"/>
          <w:rFonts w:ascii="Times New Roman" w:hAnsi="Times New Roman" w:cs="Times New Roman"/>
          <w:bCs/>
          <w:sz w:val="24"/>
          <w:szCs w:val="24"/>
          <w:bdr w:val="none" w:sz="0" w:space="0" w:color="auto" w:frame="1"/>
          <w:lang w:val="uk-UA"/>
        </w:rPr>
        <w:t xml:space="preserve"> молодіжної політики</w:t>
      </w:r>
      <w:r w:rsidR="00614A4A" w:rsidRPr="005E2CC6">
        <w:rPr>
          <w:rStyle w:val="rvts23"/>
          <w:rFonts w:ascii="Times New Roman" w:hAnsi="Times New Roman" w:cs="Times New Roman"/>
          <w:bCs/>
          <w:sz w:val="24"/>
          <w:szCs w:val="24"/>
          <w:bdr w:val="none" w:sz="0" w:space="0" w:color="auto" w:frame="1"/>
          <w:lang w:val="uk-UA"/>
        </w:rPr>
        <w:t>;</w:t>
      </w:r>
      <w:r w:rsidR="00B739E9">
        <w:rPr>
          <w:rStyle w:val="rvts23"/>
          <w:rFonts w:ascii="Times New Roman" w:hAnsi="Times New Roman" w:cs="Times New Roman"/>
          <w:bCs/>
          <w:sz w:val="24"/>
          <w:szCs w:val="24"/>
          <w:bdr w:val="none" w:sz="0" w:space="0" w:color="auto" w:frame="1"/>
          <w:lang w:val="uk-UA"/>
        </w:rPr>
        <w:t xml:space="preserve"> </w:t>
      </w:r>
      <w:r w:rsidRPr="005E2CC6">
        <w:rPr>
          <w:rStyle w:val="rvts23"/>
          <w:rFonts w:ascii="Times New Roman" w:hAnsi="Times New Roman" w:cs="Times New Roman"/>
          <w:bCs/>
          <w:sz w:val="24"/>
          <w:szCs w:val="24"/>
          <w:bdr w:val="none" w:sz="0" w:space="0" w:color="auto" w:frame="1"/>
          <w:lang w:val="uk-UA"/>
        </w:rPr>
        <w:t xml:space="preserve">фінансування </w:t>
      </w:r>
      <w:r w:rsidR="00614A4A" w:rsidRPr="005E2CC6">
        <w:rPr>
          <w:rStyle w:val="rvts23"/>
          <w:rFonts w:ascii="Times New Roman" w:hAnsi="Times New Roman" w:cs="Times New Roman"/>
          <w:bCs/>
          <w:sz w:val="24"/>
          <w:szCs w:val="24"/>
          <w:bdr w:val="none" w:sz="0" w:space="0" w:color="auto" w:frame="1"/>
          <w:lang w:val="uk-UA"/>
        </w:rPr>
        <w:t xml:space="preserve">програми </w:t>
      </w:r>
      <w:r w:rsidRPr="005E2CC6">
        <w:rPr>
          <w:rStyle w:val="rvts23"/>
          <w:rFonts w:ascii="Times New Roman" w:hAnsi="Times New Roman" w:cs="Times New Roman"/>
          <w:bCs/>
          <w:sz w:val="24"/>
          <w:szCs w:val="24"/>
          <w:bdr w:val="none" w:sz="0" w:space="0" w:color="auto" w:frame="1"/>
          <w:lang w:val="uk-UA"/>
        </w:rPr>
        <w:t>за рахунок державного, бюджетів</w:t>
      </w:r>
      <w:r w:rsidR="00B739E9">
        <w:rPr>
          <w:rStyle w:val="rvts23"/>
          <w:rFonts w:ascii="Times New Roman" w:hAnsi="Times New Roman" w:cs="Times New Roman"/>
          <w:bCs/>
          <w:sz w:val="24"/>
          <w:szCs w:val="24"/>
          <w:bdr w:val="none" w:sz="0" w:space="0" w:color="auto" w:frame="1"/>
          <w:lang w:val="uk-UA"/>
        </w:rPr>
        <w:t xml:space="preserve"> ОТГ</w:t>
      </w:r>
      <w:r w:rsidRPr="005E2CC6">
        <w:rPr>
          <w:rStyle w:val="rvts23"/>
          <w:rFonts w:ascii="Times New Roman" w:hAnsi="Times New Roman" w:cs="Times New Roman"/>
          <w:bCs/>
          <w:sz w:val="24"/>
          <w:szCs w:val="24"/>
          <w:bdr w:val="none" w:sz="0" w:space="0" w:color="auto" w:frame="1"/>
          <w:lang w:val="uk-UA"/>
        </w:rPr>
        <w:t>, надходжень від вітчизняних і закордонних донорських та благодійних фондів</w:t>
      </w:r>
      <w:r w:rsidR="00614A4A" w:rsidRPr="005E2CC6">
        <w:rPr>
          <w:rStyle w:val="rvts23"/>
          <w:rFonts w:ascii="Times New Roman" w:hAnsi="Times New Roman" w:cs="Times New Roman"/>
          <w:bCs/>
          <w:sz w:val="24"/>
          <w:szCs w:val="24"/>
          <w:bdr w:val="none" w:sz="0" w:space="0" w:color="auto" w:frame="1"/>
          <w:lang w:val="uk-UA"/>
        </w:rPr>
        <w:t xml:space="preserve">, </w:t>
      </w:r>
      <w:proofErr w:type="spellStart"/>
      <w:r w:rsidR="00614A4A" w:rsidRPr="005E2CC6">
        <w:rPr>
          <w:rStyle w:val="rvts23"/>
          <w:rFonts w:ascii="Times New Roman" w:hAnsi="Times New Roman" w:cs="Times New Roman"/>
          <w:bCs/>
          <w:sz w:val="24"/>
          <w:szCs w:val="24"/>
          <w:bdr w:val="none" w:sz="0" w:space="0" w:color="auto" w:frame="1"/>
          <w:lang w:val="uk-UA"/>
        </w:rPr>
        <w:t>фандрайзингових</w:t>
      </w:r>
      <w:proofErr w:type="spellEnd"/>
      <w:r w:rsidR="00614A4A" w:rsidRPr="005E2CC6">
        <w:rPr>
          <w:rStyle w:val="rvts23"/>
          <w:rFonts w:ascii="Times New Roman" w:hAnsi="Times New Roman" w:cs="Times New Roman"/>
          <w:bCs/>
          <w:sz w:val="24"/>
          <w:szCs w:val="24"/>
          <w:bdr w:val="none" w:sz="0" w:space="0" w:color="auto" w:frame="1"/>
          <w:lang w:val="uk-UA"/>
        </w:rPr>
        <w:t xml:space="preserve"> та </w:t>
      </w:r>
      <w:proofErr w:type="spellStart"/>
      <w:r w:rsidR="00614A4A" w:rsidRPr="005E2CC6">
        <w:rPr>
          <w:rStyle w:val="rvts23"/>
          <w:rFonts w:ascii="Times New Roman" w:hAnsi="Times New Roman" w:cs="Times New Roman"/>
          <w:bCs/>
          <w:sz w:val="24"/>
          <w:szCs w:val="24"/>
          <w:bdr w:val="none" w:sz="0" w:space="0" w:color="auto" w:frame="1"/>
          <w:lang w:val="uk-UA"/>
        </w:rPr>
        <w:t>краудфандингових</w:t>
      </w:r>
      <w:proofErr w:type="spellEnd"/>
      <w:r w:rsidR="00614A4A" w:rsidRPr="005E2CC6">
        <w:rPr>
          <w:rStyle w:val="rvts23"/>
          <w:rFonts w:ascii="Times New Roman" w:hAnsi="Times New Roman" w:cs="Times New Roman"/>
          <w:bCs/>
          <w:sz w:val="24"/>
          <w:szCs w:val="24"/>
          <w:bdr w:val="none" w:sz="0" w:space="0" w:color="auto" w:frame="1"/>
          <w:lang w:val="uk-UA"/>
        </w:rPr>
        <w:t xml:space="preserve"> заходів. </w:t>
      </w:r>
    </w:p>
    <w:p w:rsidR="00614DCC" w:rsidRPr="00144FEB" w:rsidRDefault="00614DCC"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Оптимальний варіант реалізації Програми ґрунтується на загальноєвропейських принцип</w:t>
      </w:r>
      <w:r w:rsidR="004E26BB" w:rsidRPr="005E2CC6">
        <w:rPr>
          <w:rFonts w:ascii="Times New Roman" w:hAnsi="Times New Roman" w:cs="Times New Roman"/>
          <w:sz w:val="24"/>
          <w:szCs w:val="24"/>
          <w:lang w:val="uk-UA"/>
        </w:rPr>
        <w:t>ах</w:t>
      </w:r>
      <w:r w:rsidRPr="005E2CC6">
        <w:rPr>
          <w:rFonts w:ascii="Times New Roman" w:hAnsi="Times New Roman" w:cs="Times New Roman"/>
          <w:sz w:val="24"/>
          <w:szCs w:val="24"/>
          <w:lang w:val="uk-UA"/>
        </w:rPr>
        <w:t xml:space="preserve">: відкритості, доказовості концептуальних положень, реалістичності програми,  </w:t>
      </w:r>
      <w:r w:rsidR="004E26BB" w:rsidRPr="005E2CC6">
        <w:rPr>
          <w:rFonts w:ascii="Times New Roman" w:hAnsi="Times New Roman" w:cs="Times New Roman"/>
          <w:sz w:val="24"/>
          <w:szCs w:val="24"/>
          <w:lang w:val="uk-UA"/>
        </w:rPr>
        <w:t xml:space="preserve">рівності </w:t>
      </w:r>
      <w:r w:rsidR="004E26BB" w:rsidRPr="00144FEB">
        <w:rPr>
          <w:rFonts w:ascii="Times New Roman" w:hAnsi="Times New Roman" w:cs="Times New Roman"/>
          <w:sz w:val="24"/>
          <w:szCs w:val="24"/>
          <w:lang w:val="uk-UA"/>
        </w:rPr>
        <w:t xml:space="preserve">можливостей, </w:t>
      </w:r>
      <w:r w:rsidRPr="00144FEB">
        <w:rPr>
          <w:rFonts w:ascii="Times New Roman" w:hAnsi="Times New Roman" w:cs="Times New Roman"/>
          <w:sz w:val="24"/>
          <w:szCs w:val="24"/>
          <w:lang w:val="uk-UA"/>
        </w:rPr>
        <w:t>відповідальному підході і безпосереднього залучення молоді до її реалізації.</w:t>
      </w:r>
    </w:p>
    <w:p w:rsidR="00144FEB" w:rsidRPr="00144FEB" w:rsidRDefault="00144FEB" w:rsidP="00B739E9">
      <w:pPr>
        <w:spacing w:after="0" w:line="240" w:lineRule="auto"/>
        <w:ind w:firstLine="709"/>
        <w:jc w:val="both"/>
        <w:rPr>
          <w:rFonts w:ascii="Times New Roman" w:hAnsi="Times New Roman" w:cs="Times New Roman"/>
          <w:sz w:val="24"/>
          <w:szCs w:val="24"/>
          <w:lang w:val="uk-UA"/>
        </w:rPr>
      </w:pPr>
      <w:r w:rsidRPr="00560397">
        <w:rPr>
          <w:rFonts w:ascii="Times New Roman" w:hAnsi="Times New Roman" w:cs="Times New Roman"/>
          <w:spacing w:val="-4"/>
          <w:sz w:val="24"/>
          <w:szCs w:val="24"/>
          <w:lang w:val="uk-UA"/>
        </w:rPr>
        <w:t>Напрями діяльності та заходи визначені в додатку1 до Пр</w:t>
      </w:r>
      <w:r w:rsidR="00560397" w:rsidRPr="00560397">
        <w:rPr>
          <w:rFonts w:ascii="Times New Roman" w:hAnsi="Times New Roman" w:cs="Times New Roman"/>
          <w:spacing w:val="-4"/>
          <w:sz w:val="24"/>
          <w:szCs w:val="24"/>
          <w:lang w:val="uk-UA"/>
        </w:rPr>
        <w:t>огр</w:t>
      </w:r>
      <w:r w:rsidRPr="00560397">
        <w:rPr>
          <w:rFonts w:ascii="Times New Roman" w:hAnsi="Times New Roman" w:cs="Times New Roman"/>
          <w:spacing w:val="-4"/>
          <w:sz w:val="24"/>
          <w:szCs w:val="24"/>
          <w:lang w:val="uk-UA"/>
        </w:rPr>
        <w:t>ами.</w:t>
      </w:r>
    </w:p>
    <w:p w:rsidR="00614DCC" w:rsidRPr="005E2CC6" w:rsidRDefault="00614DCC" w:rsidP="00B739E9">
      <w:pPr>
        <w:spacing w:after="0" w:line="240" w:lineRule="auto"/>
        <w:ind w:firstLine="709"/>
        <w:jc w:val="both"/>
        <w:rPr>
          <w:rFonts w:ascii="Times New Roman" w:hAnsi="Times New Roman" w:cs="Times New Roman"/>
          <w:sz w:val="24"/>
          <w:szCs w:val="24"/>
          <w:lang w:val="uk-UA"/>
        </w:rPr>
      </w:pPr>
    </w:p>
    <w:p w:rsidR="00614DCC" w:rsidRPr="005E2CC6" w:rsidRDefault="00614DCC" w:rsidP="00B739E9">
      <w:pPr>
        <w:spacing w:after="0" w:line="240" w:lineRule="auto"/>
        <w:ind w:firstLine="709"/>
        <w:jc w:val="center"/>
        <w:rPr>
          <w:rFonts w:ascii="Times New Roman" w:hAnsi="Times New Roman" w:cs="Times New Roman"/>
          <w:b/>
          <w:sz w:val="24"/>
          <w:szCs w:val="24"/>
          <w:bdr w:val="none" w:sz="0" w:space="0" w:color="auto" w:frame="1"/>
          <w:lang w:val="uk-UA"/>
        </w:rPr>
      </w:pPr>
      <w:r w:rsidRPr="005E2CC6">
        <w:rPr>
          <w:rFonts w:ascii="Times New Roman" w:hAnsi="Times New Roman" w:cs="Times New Roman"/>
          <w:b/>
          <w:sz w:val="24"/>
          <w:szCs w:val="24"/>
          <w:lang w:val="uk-UA"/>
        </w:rPr>
        <w:t>V</w:t>
      </w:r>
      <w:r w:rsidRPr="005E2CC6">
        <w:rPr>
          <w:rFonts w:ascii="Times New Roman" w:hAnsi="Times New Roman" w:cs="Times New Roman"/>
          <w:b/>
          <w:sz w:val="24"/>
          <w:szCs w:val="24"/>
          <w:bdr w:val="none" w:sz="0" w:space="0" w:color="auto" w:frame="1"/>
          <w:lang w:val="uk-UA"/>
        </w:rPr>
        <w:t>. Строки та етапи виконання програми</w:t>
      </w:r>
    </w:p>
    <w:p w:rsidR="00614DCC" w:rsidRPr="005E2CC6" w:rsidRDefault="00614DCC" w:rsidP="00B739E9">
      <w:pPr>
        <w:pStyle w:val="a8"/>
        <w:spacing w:after="0"/>
        <w:ind w:firstLine="709"/>
        <w:jc w:val="both"/>
        <w:rPr>
          <w:lang w:val="uk-UA"/>
        </w:rPr>
      </w:pPr>
      <w:r w:rsidRPr="005E2CC6">
        <w:rPr>
          <w:lang w:val="uk-UA"/>
        </w:rPr>
        <w:t xml:space="preserve">Програму розроблено на період з 2020 року </w:t>
      </w:r>
      <w:r w:rsidRPr="005E2CC6">
        <w:t>до 202</w:t>
      </w:r>
      <w:r w:rsidRPr="005E2CC6">
        <w:rPr>
          <w:lang w:val="uk-UA"/>
        </w:rPr>
        <w:t>2</w:t>
      </w:r>
      <w:r w:rsidRPr="005E2CC6">
        <w:t xml:space="preserve"> року</w:t>
      </w:r>
      <w:r w:rsidRPr="005E2CC6">
        <w:rPr>
          <w:lang w:val="uk-UA"/>
        </w:rPr>
        <w:t xml:space="preserve">. Обсяг фінансування Програми визначається щороку, виходячи </w:t>
      </w:r>
      <w:r w:rsidR="000E1E6A">
        <w:rPr>
          <w:lang w:val="uk-UA"/>
        </w:rPr>
        <w:t>із</w:t>
      </w:r>
      <w:r w:rsidRPr="005E2CC6">
        <w:rPr>
          <w:lang w:val="uk-UA"/>
        </w:rPr>
        <w:t xml:space="preserve"> завдань та можливостей фінансового забезпечення у відповідному бюджетному періоді</w:t>
      </w:r>
      <w:r w:rsidRPr="005E2CC6">
        <w:t>.</w:t>
      </w:r>
      <w:r w:rsidRPr="005E2CC6">
        <w:rPr>
          <w:lang w:val="uk-UA"/>
        </w:rPr>
        <w:t xml:space="preserve"> Фінансування Програми здійснюється за рахунок коштів  </w:t>
      </w:r>
      <w:r w:rsidR="000E1E6A">
        <w:rPr>
          <w:lang w:val="uk-UA"/>
        </w:rPr>
        <w:t xml:space="preserve"> </w:t>
      </w:r>
      <w:r w:rsidRPr="005E2CC6">
        <w:rPr>
          <w:lang w:val="uk-UA"/>
        </w:rPr>
        <w:t xml:space="preserve">бюджету </w:t>
      </w:r>
      <w:r w:rsidR="000E1E6A" w:rsidRPr="00560397">
        <w:rPr>
          <w:lang w:val="uk-UA"/>
        </w:rPr>
        <w:t>Ніжинської міської об’єднаної територіальної громади</w:t>
      </w:r>
      <w:r w:rsidRPr="005E2CC6">
        <w:rPr>
          <w:lang w:val="uk-UA"/>
        </w:rPr>
        <w:t xml:space="preserve"> у межах видатків, затверджених рішенням  Ніжинської міської ради  на  відповідний рік,  та інших джерел, незаборонених чинним законодавством.</w:t>
      </w:r>
    </w:p>
    <w:p w:rsidR="00614DCC" w:rsidRPr="005E2CC6" w:rsidRDefault="00614DCC" w:rsidP="00B739E9">
      <w:pPr>
        <w:pStyle w:val="a8"/>
        <w:spacing w:after="0"/>
        <w:ind w:firstLine="709"/>
        <w:jc w:val="both"/>
        <w:rPr>
          <w:lang w:val="uk-UA"/>
        </w:rPr>
      </w:pPr>
      <w:r w:rsidRPr="005E2CC6">
        <w:rPr>
          <w:lang w:val="uk-UA"/>
        </w:rPr>
        <w:lastRenderedPageBreak/>
        <w:t xml:space="preserve"> В поточному бюджетному періоді обсяг фінансування може коригуватися у разі виникнення непередбачуваних факторів, що вплинули на своєчасність виконання окремих заходів та проведення відповідних видатків.</w:t>
      </w:r>
    </w:p>
    <w:p w:rsidR="004E26BB" w:rsidRPr="005E2CC6" w:rsidRDefault="004E26BB" w:rsidP="00B739E9">
      <w:pPr>
        <w:pStyle w:val="a8"/>
        <w:spacing w:after="0"/>
        <w:ind w:firstLine="709"/>
        <w:jc w:val="both"/>
        <w:rPr>
          <w:lang w:val="uk-UA"/>
        </w:rPr>
      </w:pPr>
    </w:p>
    <w:p w:rsidR="00614DCC" w:rsidRPr="005E2CC6" w:rsidRDefault="00614DCC" w:rsidP="00B739E9">
      <w:pPr>
        <w:pStyle w:val="a8"/>
        <w:spacing w:after="0"/>
        <w:ind w:firstLine="709"/>
        <w:jc w:val="both"/>
        <w:rPr>
          <w:lang w:val="uk-UA"/>
        </w:rPr>
      </w:pPr>
      <w:proofErr w:type="spellStart"/>
      <w:r w:rsidRPr="005E2CC6">
        <w:t>Орієнтовне</w:t>
      </w:r>
      <w:proofErr w:type="spellEnd"/>
      <w:r w:rsidRPr="005E2CC6">
        <w:t xml:space="preserve"> </w:t>
      </w:r>
      <w:proofErr w:type="spellStart"/>
      <w:r w:rsidRPr="005E2CC6">
        <w:t>ресурсне</w:t>
      </w:r>
      <w:proofErr w:type="spellEnd"/>
      <w:r w:rsidRPr="005E2CC6">
        <w:t xml:space="preserve"> </w:t>
      </w:r>
      <w:proofErr w:type="spellStart"/>
      <w:r w:rsidRPr="005E2CC6">
        <w:t>забезпечення</w:t>
      </w:r>
      <w:proofErr w:type="spellEnd"/>
      <w:r w:rsidRPr="005E2CC6">
        <w:t xml:space="preserve"> </w:t>
      </w:r>
      <w:proofErr w:type="spellStart"/>
      <w:r w:rsidRPr="005E2CC6">
        <w:t>Програми</w:t>
      </w:r>
      <w:proofErr w:type="spellEnd"/>
      <w:r w:rsidRPr="005E2CC6">
        <w:t xml:space="preserve"> наведено в </w:t>
      </w:r>
      <w:proofErr w:type="spellStart"/>
      <w:r w:rsidRPr="005E2CC6">
        <w:t>додатку</w:t>
      </w:r>
      <w:proofErr w:type="spellEnd"/>
      <w:r w:rsidRPr="005E2CC6">
        <w:t xml:space="preserve"> </w:t>
      </w:r>
      <w:r w:rsidR="00144FEB">
        <w:rPr>
          <w:lang w:val="uk-UA"/>
        </w:rPr>
        <w:t>2</w:t>
      </w:r>
      <w:r w:rsidRPr="005E2CC6">
        <w:t>.</w:t>
      </w:r>
    </w:p>
    <w:p w:rsidR="004E26BB" w:rsidRPr="005E2CC6" w:rsidRDefault="004E26BB" w:rsidP="00B739E9">
      <w:pPr>
        <w:spacing w:after="0" w:line="240" w:lineRule="auto"/>
        <w:ind w:firstLine="709"/>
        <w:jc w:val="both"/>
        <w:rPr>
          <w:rFonts w:ascii="Times New Roman" w:hAnsi="Times New Roman" w:cs="Times New Roman"/>
          <w:sz w:val="24"/>
          <w:szCs w:val="24"/>
          <w:lang w:val="uk-UA"/>
        </w:rPr>
      </w:pPr>
    </w:p>
    <w:p w:rsidR="00614DCC" w:rsidRPr="005E2CC6" w:rsidRDefault="00614DCC" w:rsidP="00B739E9">
      <w:pPr>
        <w:spacing w:after="0" w:line="240" w:lineRule="auto"/>
        <w:ind w:firstLine="709"/>
        <w:jc w:val="both"/>
        <w:rPr>
          <w:rFonts w:ascii="Times New Roman" w:hAnsi="Times New Roman" w:cs="Times New Roman"/>
          <w:b/>
          <w:sz w:val="24"/>
          <w:szCs w:val="24"/>
          <w:lang w:val="uk-UA"/>
        </w:rPr>
      </w:pPr>
      <w:r w:rsidRPr="005E2CC6">
        <w:rPr>
          <w:rFonts w:ascii="Times New Roman" w:hAnsi="Times New Roman" w:cs="Times New Roman"/>
          <w:b/>
          <w:sz w:val="24"/>
          <w:szCs w:val="24"/>
          <w:lang w:val="uk-UA"/>
        </w:rPr>
        <w:t>VІ. П</w:t>
      </w:r>
      <w:proofErr w:type="spellStart"/>
      <w:r w:rsidRPr="005E2CC6">
        <w:rPr>
          <w:rFonts w:ascii="Times New Roman" w:hAnsi="Times New Roman" w:cs="Times New Roman"/>
          <w:b/>
          <w:sz w:val="24"/>
          <w:szCs w:val="24"/>
        </w:rPr>
        <w:t>ерелік</w:t>
      </w:r>
      <w:proofErr w:type="spellEnd"/>
      <w:r w:rsidR="000E1E6A">
        <w:rPr>
          <w:rFonts w:ascii="Times New Roman" w:hAnsi="Times New Roman" w:cs="Times New Roman"/>
          <w:b/>
          <w:sz w:val="24"/>
          <w:szCs w:val="24"/>
          <w:lang w:val="uk-UA"/>
        </w:rPr>
        <w:t xml:space="preserve">  </w:t>
      </w:r>
      <w:proofErr w:type="spellStart"/>
      <w:r w:rsidRPr="005E2CC6">
        <w:rPr>
          <w:rFonts w:ascii="Times New Roman" w:hAnsi="Times New Roman" w:cs="Times New Roman"/>
          <w:b/>
          <w:sz w:val="24"/>
          <w:szCs w:val="24"/>
        </w:rPr>
        <w:t>завдань</w:t>
      </w:r>
      <w:proofErr w:type="spellEnd"/>
      <w:r w:rsidR="000E1E6A">
        <w:rPr>
          <w:rFonts w:ascii="Times New Roman" w:hAnsi="Times New Roman" w:cs="Times New Roman"/>
          <w:b/>
          <w:sz w:val="24"/>
          <w:szCs w:val="24"/>
          <w:lang w:val="uk-UA"/>
        </w:rPr>
        <w:t xml:space="preserve">  </w:t>
      </w:r>
      <w:proofErr w:type="spellStart"/>
      <w:r w:rsidRPr="005E2CC6">
        <w:rPr>
          <w:rFonts w:ascii="Times New Roman" w:hAnsi="Times New Roman" w:cs="Times New Roman"/>
          <w:b/>
          <w:sz w:val="24"/>
          <w:szCs w:val="24"/>
        </w:rPr>
        <w:t>програми</w:t>
      </w:r>
      <w:proofErr w:type="spellEnd"/>
      <w:r w:rsidRPr="005E2CC6">
        <w:rPr>
          <w:rFonts w:ascii="Times New Roman" w:hAnsi="Times New Roman" w:cs="Times New Roman"/>
          <w:b/>
          <w:sz w:val="24"/>
          <w:szCs w:val="24"/>
        </w:rPr>
        <w:t xml:space="preserve"> та </w:t>
      </w:r>
      <w:proofErr w:type="spellStart"/>
      <w:r w:rsidRPr="005E2CC6">
        <w:rPr>
          <w:rFonts w:ascii="Times New Roman" w:hAnsi="Times New Roman" w:cs="Times New Roman"/>
          <w:b/>
          <w:sz w:val="24"/>
          <w:szCs w:val="24"/>
        </w:rPr>
        <w:t>результативні</w:t>
      </w:r>
      <w:proofErr w:type="spellEnd"/>
      <w:r w:rsidR="000E1E6A">
        <w:rPr>
          <w:rFonts w:ascii="Times New Roman" w:hAnsi="Times New Roman" w:cs="Times New Roman"/>
          <w:b/>
          <w:sz w:val="24"/>
          <w:szCs w:val="24"/>
          <w:lang w:val="uk-UA"/>
        </w:rPr>
        <w:t xml:space="preserve"> </w:t>
      </w:r>
      <w:proofErr w:type="spellStart"/>
      <w:r w:rsidRPr="005E2CC6">
        <w:rPr>
          <w:rFonts w:ascii="Times New Roman" w:hAnsi="Times New Roman" w:cs="Times New Roman"/>
          <w:b/>
          <w:sz w:val="24"/>
          <w:szCs w:val="24"/>
        </w:rPr>
        <w:t>показники</w:t>
      </w:r>
      <w:proofErr w:type="spellEnd"/>
    </w:p>
    <w:p w:rsidR="00614DCC" w:rsidRPr="005E2CC6" w:rsidRDefault="00614DCC"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 xml:space="preserve">Основними завданнями Програми є: </w:t>
      </w:r>
    </w:p>
    <w:p w:rsidR="00614DCC" w:rsidRPr="005E2CC6" w:rsidRDefault="00614DCC" w:rsidP="00B739E9">
      <w:pPr>
        <w:pStyle w:val="ab"/>
        <w:numPr>
          <w:ilvl w:val="0"/>
          <w:numId w:val="19"/>
        </w:numPr>
        <w:ind w:left="0" w:firstLine="709"/>
        <w:jc w:val="both"/>
        <w:rPr>
          <w:lang w:val="uk-UA"/>
        </w:rPr>
      </w:pPr>
      <w:r w:rsidRPr="005E2CC6">
        <w:rPr>
          <w:lang w:val="uk-UA"/>
        </w:rPr>
        <w:t>Профорієнтація, професійне самовираження, фінансова грамотність, тайм</w:t>
      </w:r>
      <w:r w:rsidR="005D7319" w:rsidRPr="005E2CC6">
        <w:rPr>
          <w:lang w:val="uk-UA"/>
        </w:rPr>
        <w:t>-</w:t>
      </w:r>
      <w:r w:rsidRPr="005E2CC6">
        <w:rPr>
          <w:lang w:val="uk-UA"/>
        </w:rPr>
        <w:t>менеджмент;</w:t>
      </w:r>
    </w:p>
    <w:p w:rsidR="00614DCC" w:rsidRPr="005E2CC6" w:rsidRDefault="00614DCC" w:rsidP="00B739E9">
      <w:pPr>
        <w:pStyle w:val="ab"/>
        <w:numPr>
          <w:ilvl w:val="0"/>
          <w:numId w:val="19"/>
        </w:numPr>
        <w:ind w:left="0" w:firstLine="709"/>
        <w:jc w:val="both"/>
        <w:rPr>
          <w:lang w:val="uk-UA"/>
        </w:rPr>
      </w:pPr>
      <w:r w:rsidRPr="005E2CC6">
        <w:rPr>
          <w:lang w:val="uk-UA"/>
        </w:rPr>
        <w:t>Підвищення еко-свідомості, еко-культури, формування</w:t>
      </w:r>
      <w:r w:rsidR="00560397">
        <w:rPr>
          <w:lang w:val="uk-UA"/>
        </w:rPr>
        <w:t xml:space="preserve"> </w:t>
      </w:r>
      <w:r w:rsidR="00AA0BE8" w:rsidRPr="005E2CC6">
        <w:rPr>
          <w:lang w:val="uk-UA"/>
        </w:rPr>
        <w:t>відповідальної екологічної поведінки</w:t>
      </w:r>
      <w:r w:rsidRPr="005E2CC6">
        <w:rPr>
          <w:lang w:val="uk-UA"/>
        </w:rPr>
        <w:t>;</w:t>
      </w:r>
    </w:p>
    <w:p w:rsidR="00614DCC" w:rsidRPr="005E2CC6" w:rsidRDefault="00614DCC" w:rsidP="00B739E9">
      <w:pPr>
        <w:pStyle w:val="ab"/>
        <w:numPr>
          <w:ilvl w:val="0"/>
          <w:numId w:val="19"/>
        </w:numPr>
        <w:ind w:left="0" w:firstLine="709"/>
        <w:jc w:val="both"/>
        <w:rPr>
          <w:lang w:val="uk-UA"/>
        </w:rPr>
      </w:pPr>
      <w:r w:rsidRPr="005E2CC6">
        <w:rPr>
          <w:lang w:val="uk-UA"/>
        </w:rPr>
        <w:t xml:space="preserve">Протидія </w:t>
      </w:r>
      <w:proofErr w:type="spellStart"/>
      <w:r w:rsidRPr="005E2CC6">
        <w:rPr>
          <w:lang w:val="uk-UA"/>
        </w:rPr>
        <w:t>булінгу</w:t>
      </w:r>
      <w:proofErr w:type="spellEnd"/>
      <w:r w:rsidRPr="005E2CC6">
        <w:rPr>
          <w:lang w:val="uk-UA"/>
        </w:rPr>
        <w:t xml:space="preserve"> та насильства; </w:t>
      </w:r>
    </w:p>
    <w:p w:rsidR="00614DCC" w:rsidRPr="005E2CC6" w:rsidRDefault="00614DCC" w:rsidP="00B739E9">
      <w:pPr>
        <w:pStyle w:val="ab"/>
        <w:numPr>
          <w:ilvl w:val="0"/>
          <w:numId w:val="19"/>
        </w:numPr>
        <w:ind w:left="0" w:firstLine="709"/>
        <w:jc w:val="both"/>
        <w:rPr>
          <w:lang w:val="uk-UA"/>
        </w:rPr>
      </w:pPr>
      <w:r w:rsidRPr="005E2CC6">
        <w:rPr>
          <w:lang w:val="uk-UA"/>
        </w:rPr>
        <w:t xml:space="preserve">Активізація громади, проектний менеджмент;   </w:t>
      </w:r>
    </w:p>
    <w:p w:rsidR="00614DCC" w:rsidRPr="005E2CC6" w:rsidRDefault="00614DCC" w:rsidP="00B739E9">
      <w:pPr>
        <w:pStyle w:val="ab"/>
        <w:numPr>
          <w:ilvl w:val="0"/>
          <w:numId w:val="19"/>
        </w:numPr>
        <w:ind w:left="0" w:firstLine="709"/>
        <w:jc w:val="both"/>
        <w:rPr>
          <w:lang w:val="uk-UA"/>
        </w:rPr>
      </w:pPr>
      <w:r w:rsidRPr="005E2CC6">
        <w:rPr>
          <w:lang w:val="uk-UA"/>
        </w:rPr>
        <w:t xml:space="preserve">Підвищення </w:t>
      </w:r>
      <w:proofErr w:type="spellStart"/>
      <w:r w:rsidRPr="005E2CC6">
        <w:rPr>
          <w:lang w:val="uk-UA"/>
        </w:rPr>
        <w:t>компетентностей</w:t>
      </w:r>
      <w:proofErr w:type="spellEnd"/>
      <w:r w:rsidRPr="005E2CC6">
        <w:rPr>
          <w:lang w:val="uk-UA"/>
        </w:rPr>
        <w:t xml:space="preserve"> молодіжних працівників; </w:t>
      </w:r>
    </w:p>
    <w:p w:rsidR="00614DCC" w:rsidRPr="005E2CC6" w:rsidRDefault="00614DCC" w:rsidP="00B739E9">
      <w:pPr>
        <w:pStyle w:val="ab"/>
        <w:numPr>
          <w:ilvl w:val="0"/>
          <w:numId w:val="19"/>
        </w:numPr>
        <w:ind w:left="0" w:firstLine="709"/>
        <w:jc w:val="both"/>
        <w:rPr>
          <w:lang w:val="uk-UA"/>
        </w:rPr>
      </w:pPr>
      <w:r w:rsidRPr="005E2CC6">
        <w:rPr>
          <w:lang w:val="uk-UA"/>
        </w:rPr>
        <w:t xml:space="preserve">Розвиток критичного мислення та медійної  грамотності. </w:t>
      </w:r>
    </w:p>
    <w:p w:rsidR="00614DCC" w:rsidRPr="005E2CC6" w:rsidRDefault="00614DCC" w:rsidP="00B739E9">
      <w:pPr>
        <w:pStyle w:val="ab"/>
        <w:ind w:left="0" w:firstLine="709"/>
        <w:jc w:val="both"/>
        <w:rPr>
          <w:lang w:val="uk-UA"/>
        </w:rPr>
      </w:pPr>
    </w:p>
    <w:p w:rsidR="00614DCC" w:rsidRPr="005E2CC6" w:rsidRDefault="00614DCC"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Виконання Програми дасть змогу:</w:t>
      </w:r>
    </w:p>
    <w:p w:rsidR="00614DCC" w:rsidRPr="005E2CC6" w:rsidRDefault="00614DCC"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 xml:space="preserve"> - підвищити рівень професійного самовираження; </w:t>
      </w:r>
    </w:p>
    <w:p w:rsidR="00614DCC" w:rsidRPr="005E2CC6" w:rsidRDefault="00614DCC"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 навчити фінансовій грамотності та плануванню (тайм</w:t>
      </w:r>
      <w:r w:rsidR="001B2024" w:rsidRPr="005E2CC6">
        <w:rPr>
          <w:rFonts w:ascii="Times New Roman" w:hAnsi="Times New Roman" w:cs="Times New Roman"/>
          <w:sz w:val="24"/>
          <w:szCs w:val="24"/>
          <w:lang w:val="uk-UA"/>
        </w:rPr>
        <w:t>-</w:t>
      </w:r>
      <w:r w:rsidRPr="005E2CC6">
        <w:rPr>
          <w:rFonts w:ascii="Times New Roman" w:hAnsi="Times New Roman" w:cs="Times New Roman"/>
          <w:sz w:val="24"/>
          <w:szCs w:val="24"/>
          <w:lang w:val="uk-UA"/>
        </w:rPr>
        <w:t xml:space="preserve">менеджмент) власного бізнесу молоддю; </w:t>
      </w:r>
    </w:p>
    <w:p w:rsidR="00614DCC" w:rsidRPr="005E2CC6" w:rsidRDefault="00614DCC"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-створити умови, за яких молодь виявлятиме бажання працевлаштовуватися самостійно</w:t>
      </w:r>
      <w:r w:rsidR="001B2024" w:rsidRPr="005E2CC6">
        <w:rPr>
          <w:rFonts w:ascii="Times New Roman" w:hAnsi="Times New Roman" w:cs="Times New Roman"/>
          <w:sz w:val="24"/>
          <w:szCs w:val="24"/>
          <w:lang w:val="uk-UA"/>
        </w:rPr>
        <w:t>;</w:t>
      </w:r>
    </w:p>
    <w:p w:rsidR="00614DCC" w:rsidRPr="005E2CC6" w:rsidRDefault="00614DCC"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 підвищити еко-свідомість та еко-</w:t>
      </w:r>
      <w:r w:rsidRPr="00560397">
        <w:rPr>
          <w:rFonts w:ascii="Times New Roman" w:hAnsi="Times New Roman" w:cs="Times New Roman"/>
          <w:sz w:val="24"/>
          <w:szCs w:val="24"/>
          <w:lang w:val="uk-UA"/>
        </w:rPr>
        <w:t xml:space="preserve">культуру молоді </w:t>
      </w:r>
      <w:r w:rsidR="000E1E6A" w:rsidRPr="00560397">
        <w:rPr>
          <w:rFonts w:ascii="Times New Roman" w:hAnsi="Times New Roman" w:cs="Times New Roman"/>
          <w:sz w:val="24"/>
          <w:szCs w:val="24"/>
          <w:lang w:val="uk-UA"/>
        </w:rPr>
        <w:t>громади</w:t>
      </w:r>
      <w:r w:rsidRPr="005E2CC6">
        <w:rPr>
          <w:rFonts w:ascii="Times New Roman" w:hAnsi="Times New Roman" w:cs="Times New Roman"/>
          <w:sz w:val="24"/>
          <w:szCs w:val="24"/>
          <w:lang w:val="uk-UA"/>
        </w:rPr>
        <w:t xml:space="preserve">; </w:t>
      </w:r>
    </w:p>
    <w:p w:rsidR="00AA0BE8" w:rsidRPr="005E2CC6" w:rsidRDefault="00AA0BE8"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 xml:space="preserve">- сформувати відповідальну екологічну поведінку молоді </w:t>
      </w:r>
      <w:r w:rsidR="000E1E6A">
        <w:rPr>
          <w:rFonts w:ascii="Times New Roman" w:hAnsi="Times New Roman" w:cs="Times New Roman"/>
          <w:sz w:val="24"/>
          <w:szCs w:val="24"/>
          <w:lang w:val="uk-UA"/>
        </w:rPr>
        <w:t>громади</w:t>
      </w:r>
      <w:r w:rsidRPr="005E2CC6">
        <w:rPr>
          <w:rFonts w:ascii="Times New Roman" w:hAnsi="Times New Roman" w:cs="Times New Roman"/>
          <w:sz w:val="24"/>
          <w:szCs w:val="24"/>
          <w:lang w:val="uk-UA"/>
        </w:rPr>
        <w:t>;</w:t>
      </w:r>
    </w:p>
    <w:p w:rsidR="00614DCC" w:rsidRPr="005E2CC6" w:rsidRDefault="00614DCC"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 xml:space="preserve">- забезпечити протидію </w:t>
      </w:r>
      <w:proofErr w:type="spellStart"/>
      <w:r w:rsidRPr="005E2CC6">
        <w:rPr>
          <w:rFonts w:ascii="Times New Roman" w:hAnsi="Times New Roman" w:cs="Times New Roman"/>
          <w:sz w:val="24"/>
          <w:szCs w:val="24"/>
          <w:lang w:val="uk-UA"/>
        </w:rPr>
        <w:t>булінгу</w:t>
      </w:r>
      <w:proofErr w:type="spellEnd"/>
      <w:r w:rsidRPr="005E2CC6">
        <w:rPr>
          <w:rFonts w:ascii="Times New Roman" w:hAnsi="Times New Roman" w:cs="Times New Roman"/>
          <w:sz w:val="24"/>
          <w:szCs w:val="24"/>
          <w:lang w:val="uk-UA"/>
        </w:rPr>
        <w:t xml:space="preserve"> та насильства у закладах середньої та вищої освіти; </w:t>
      </w:r>
    </w:p>
    <w:p w:rsidR="00614DCC" w:rsidRPr="005E2CC6" w:rsidRDefault="00614DCC"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 підвищити рівень громадської активності;</w:t>
      </w:r>
    </w:p>
    <w:p w:rsidR="00614DCC" w:rsidRPr="005E2CC6" w:rsidRDefault="00614DCC"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 xml:space="preserve">- створити умови та провести навчання з проектного менеджменту для молоді; </w:t>
      </w:r>
    </w:p>
    <w:p w:rsidR="00614DCC" w:rsidRPr="005E2CC6" w:rsidRDefault="00614DCC"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 xml:space="preserve">- підвищити рівень </w:t>
      </w:r>
      <w:proofErr w:type="spellStart"/>
      <w:r w:rsidRPr="005E2CC6">
        <w:rPr>
          <w:rFonts w:ascii="Times New Roman" w:hAnsi="Times New Roman" w:cs="Times New Roman"/>
          <w:sz w:val="24"/>
          <w:szCs w:val="24"/>
          <w:lang w:val="uk-UA"/>
        </w:rPr>
        <w:t>компетентностей</w:t>
      </w:r>
      <w:proofErr w:type="spellEnd"/>
      <w:r w:rsidRPr="005E2CC6">
        <w:rPr>
          <w:rFonts w:ascii="Times New Roman" w:hAnsi="Times New Roman" w:cs="Times New Roman"/>
          <w:sz w:val="24"/>
          <w:szCs w:val="24"/>
          <w:lang w:val="uk-UA"/>
        </w:rPr>
        <w:t xml:space="preserve"> молодіжних працівників; </w:t>
      </w:r>
    </w:p>
    <w:p w:rsidR="00614DCC" w:rsidRPr="005E2CC6" w:rsidRDefault="00614DCC" w:rsidP="00B739E9">
      <w:pPr>
        <w:spacing w:after="0" w:line="240" w:lineRule="auto"/>
        <w:ind w:firstLine="709"/>
        <w:jc w:val="both"/>
        <w:rPr>
          <w:rFonts w:ascii="Times New Roman" w:hAnsi="Times New Roman" w:cs="Times New Roman"/>
          <w:sz w:val="24"/>
          <w:szCs w:val="24"/>
        </w:rPr>
      </w:pPr>
      <w:r w:rsidRPr="005E2CC6">
        <w:rPr>
          <w:rFonts w:ascii="Times New Roman" w:hAnsi="Times New Roman" w:cs="Times New Roman"/>
          <w:sz w:val="24"/>
          <w:szCs w:val="24"/>
          <w:lang w:val="uk-UA"/>
        </w:rPr>
        <w:t xml:space="preserve"> - створити сприятливі умови для розвитку критичного мислення; </w:t>
      </w:r>
    </w:p>
    <w:p w:rsidR="00614DCC" w:rsidRPr="005E2CC6" w:rsidRDefault="00614DCC" w:rsidP="00B739E9">
      <w:pPr>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 навчити молодь недійної грамотності.</w:t>
      </w:r>
    </w:p>
    <w:p w:rsidR="00614DCC" w:rsidRPr="005E2CC6" w:rsidRDefault="00614DCC" w:rsidP="00B739E9">
      <w:pPr>
        <w:spacing w:after="0" w:line="240" w:lineRule="auto"/>
        <w:ind w:firstLine="709"/>
        <w:jc w:val="both"/>
        <w:rPr>
          <w:rFonts w:ascii="Times New Roman" w:hAnsi="Times New Roman" w:cs="Times New Roman"/>
          <w:sz w:val="24"/>
          <w:szCs w:val="24"/>
          <w:lang w:val="uk-UA"/>
        </w:rPr>
      </w:pPr>
    </w:p>
    <w:p w:rsidR="00614DCC" w:rsidRPr="005E2CC6" w:rsidRDefault="00614DCC" w:rsidP="00B739E9">
      <w:pPr>
        <w:spacing w:after="0" w:line="240" w:lineRule="auto"/>
        <w:ind w:firstLine="709"/>
        <w:jc w:val="center"/>
        <w:rPr>
          <w:rFonts w:ascii="Times New Roman" w:hAnsi="Times New Roman" w:cs="Times New Roman"/>
          <w:b/>
          <w:sz w:val="24"/>
          <w:szCs w:val="24"/>
          <w:lang w:val="uk-UA"/>
        </w:rPr>
      </w:pPr>
      <w:r w:rsidRPr="005E2CC6">
        <w:rPr>
          <w:rFonts w:ascii="Times New Roman" w:hAnsi="Times New Roman" w:cs="Times New Roman"/>
          <w:b/>
          <w:sz w:val="24"/>
          <w:szCs w:val="24"/>
          <w:lang w:val="en-US"/>
        </w:rPr>
        <w:t>VI</w:t>
      </w:r>
      <w:r w:rsidRPr="005E2CC6">
        <w:rPr>
          <w:rFonts w:ascii="Times New Roman" w:hAnsi="Times New Roman" w:cs="Times New Roman"/>
          <w:b/>
          <w:sz w:val="24"/>
          <w:szCs w:val="24"/>
          <w:lang w:val="uk-UA"/>
        </w:rPr>
        <w:t>І. К</w:t>
      </w:r>
      <w:proofErr w:type="spellStart"/>
      <w:r w:rsidRPr="005E2CC6">
        <w:rPr>
          <w:rFonts w:ascii="Times New Roman" w:hAnsi="Times New Roman" w:cs="Times New Roman"/>
          <w:b/>
          <w:sz w:val="24"/>
          <w:szCs w:val="24"/>
        </w:rPr>
        <w:t>оординація</w:t>
      </w:r>
      <w:proofErr w:type="spellEnd"/>
      <w:r w:rsidRPr="005E2CC6">
        <w:rPr>
          <w:rFonts w:ascii="Times New Roman" w:hAnsi="Times New Roman" w:cs="Times New Roman"/>
          <w:b/>
          <w:sz w:val="24"/>
          <w:szCs w:val="24"/>
        </w:rPr>
        <w:t xml:space="preserve"> та контроль за ходом </w:t>
      </w:r>
      <w:proofErr w:type="spellStart"/>
      <w:r w:rsidRPr="005E2CC6">
        <w:rPr>
          <w:rFonts w:ascii="Times New Roman" w:hAnsi="Times New Roman" w:cs="Times New Roman"/>
          <w:b/>
          <w:sz w:val="24"/>
          <w:szCs w:val="24"/>
        </w:rPr>
        <w:t>виконання</w:t>
      </w:r>
      <w:proofErr w:type="spellEnd"/>
      <w:r w:rsidRPr="005E2CC6">
        <w:rPr>
          <w:rFonts w:ascii="Times New Roman" w:hAnsi="Times New Roman" w:cs="Times New Roman"/>
          <w:b/>
          <w:sz w:val="24"/>
          <w:szCs w:val="24"/>
          <w:lang w:val="uk-UA"/>
        </w:rPr>
        <w:t xml:space="preserve"> П</w:t>
      </w:r>
      <w:proofErr w:type="spellStart"/>
      <w:r w:rsidRPr="005E2CC6">
        <w:rPr>
          <w:rFonts w:ascii="Times New Roman" w:hAnsi="Times New Roman" w:cs="Times New Roman"/>
          <w:b/>
          <w:sz w:val="24"/>
          <w:szCs w:val="24"/>
        </w:rPr>
        <w:t>рограми</w:t>
      </w:r>
      <w:proofErr w:type="spellEnd"/>
      <w:r w:rsidRPr="005E2CC6">
        <w:rPr>
          <w:rFonts w:ascii="Times New Roman" w:hAnsi="Times New Roman" w:cs="Times New Roman"/>
          <w:b/>
          <w:sz w:val="24"/>
          <w:szCs w:val="24"/>
        </w:rPr>
        <w:t>.</w:t>
      </w:r>
    </w:p>
    <w:p w:rsidR="00614DCC" w:rsidRPr="005E2CC6" w:rsidRDefault="00614DCC" w:rsidP="00B739E9">
      <w:pPr>
        <w:autoSpaceDE w:val="0"/>
        <w:autoSpaceDN w:val="0"/>
        <w:adjustRightInd w:val="0"/>
        <w:spacing w:after="0" w:line="240" w:lineRule="auto"/>
        <w:ind w:firstLine="709"/>
        <w:jc w:val="both"/>
        <w:rPr>
          <w:rFonts w:ascii="Times New Roman" w:hAnsi="Times New Roman" w:cs="Times New Roman"/>
          <w:sz w:val="24"/>
          <w:szCs w:val="24"/>
          <w:lang w:val="uk-UA"/>
        </w:rPr>
      </w:pPr>
      <w:r w:rsidRPr="005E2CC6">
        <w:rPr>
          <w:rFonts w:ascii="Times New Roman" w:hAnsi="Times New Roman" w:cs="Times New Roman"/>
          <w:sz w:val="24"/>
          <w:szCs w:val="24"/>
          <w:lang w:val="uk-UA"/>
        </w:rPr>
        <w:t xml:space="preserve">Функції з координації виконання заходів Програми покладаються на Комунальний заклад Ніжинський міський молодіжний центр Ніжинської міської ради Чернігівської області. </w:t>
      </w:r>
    </w:p>
    <w:p w:rsidR="00614DCC" w:rsidRPr="005E2CC6" w:rsidRDefault="00614DCC" w:rsidP="00B739E9">
      <w:pPr>
        <w:spacing w:after="0" w:line="240" w:lineRule="auto"/>
        <w:ind w:firstLine="709"/>
        <w:jc w:val="both"/>
        <w:rPr>
          <w:rFonts w:ascii="Times New Roman" w:hAnsi="Times New Roman" w:cs="Times New Roman"/>
          <w:sz w:val="24"/>
          <w:szCs w:val="24"/>
        </w:rPr>
      </w:pPr>
      <w:r w:rsidRPr="005E2CC6">
        <w:rPr>
          <w:rFonts w:ascii="Times New Roman" w:hAnsi="Times New Roman" w:cs="Times New Roman"/>
          <w:sz w:val="24"/>
          <w:szCs w:val="24"/>
          <w:lang w:val="uk-UA"/>
        </w:rPr>
        <w:t xml:space="preserve">Звіт про виконання програми надається відповідальним виконавцем щоквартально до 4-го числа місяця, наступного за звітним кварталом головному розпоряднику бюджетних коштів. Головний розпорядник бюджетних коштів </w:t>
      </w:r>
      <w:r w:rsidRPr="00560397">
        <w:rPr>
          <w:rFonts w:ascii="Times New Roman" w:hAnsi="Times New Roman" w:cs="Times New Roman"/>
          <w:sz w:val="24"/>
          <w:szCs w:val="24"/>
          <w:lang w:val="uk-UA"/>
        </w:rPr>
        <w:t>надає звіт про виконання програми щоквартально до 6-го числа місяця, наступного за звітним кварталом, фінансовому упр</w:t>
      </w:r>
      <w:r w:rsidR="000E1E6A" w:rsidRPr="00560397">
        <w:rPr>
          <w:rFonts w:ascii="Times New Roman" w:hAnsi="Times New Roman" w:cs="Times New Roman"/>
          <w:sz w:val="24"/>
          <w:szCs w:val="24"/>
          <w:lang w:val="uk-UA"/>
        </w:rPr>
        <w:t>авлінню Ніжинської міської ради</w:t>
      </w:r>
      <w:r w:rsidRPr="00560397">
        <w:rPr>
          <w:rFonts w:ascii="Times New Roman" w:hAnsi="Times New Roman" w:cs="Times New Roman"/>
          <w:sz w:val="24"/>
          <w:szCs w:val="24"/>
          <w:lang w:val="uk-UA"/>
        </w:rPr>
        <w:t xml:space="preserve">. </w:t>
      </w:r>
      <w:r w:rsidR="000E1E6A" w:rsidRPr="00560397">
        <w:rPr>
          <w:rFonts w:ascii="Times New Roman" w:hAnsi="Times New Roman" w:cs="Times New Roman"/>
          <w:sz w:val="24"/>
          <w:szCs w:val="24"/>
          <w:lang w:val="uk-UA"/>
        </w:rPr>
        <w:t>Головний розпорядник</w:t>
      </w:r>
      <w:r w:rsidRPr="00560397">
        <w:rPr>
          <w:rFonts w:ascii="Times New Roman" w:hAnsi="Times New Roman" w:cs="Times New Roman"/>
          <w:sz w:val="24"/>
          <w:szCs w:val="24"/>
          <w:lang w:val="uk-UA"/>
        </w:rPr>
        <w:t xml:space="preserve"> звіту</w:t>
      </w:r>
      <w:r w:rsidR="000E1E6A" w:rsidRPr="00560397">
        <w:rPr>
          <w:rFonts w:ascii="Times New Roman" w:hAnsi="Times New Roman" w:cs="Times New Roman"/>
          <w:sz w:val="24"/>
          <w:szCs w:val="24"/>
          <w:lang w:val="uk-UA"/>
        </w:rPr>
        <w:t>є</w:t>
      </w:r>
      <w:r w:rsidRPr="00560397">
        <w:rPr>
          <w:rFonts w:ascii="Times New Roman" w:hAnsi="Times New Roman" w:cs="Times New Roman"/>
          <w:sz w:val="24"/>
          <w:szCs w:val="24"/>
          <w:lang w:val="uk-UA"/>
        </w:rPr>
        <w:t xml:space="preserve"> про виконання програми на сесії міської ради за підсумками року</w:t>
      </w:r>
      <w:r w:rsidRPr="00560397">
        <w:rPr>
          <w:rFonts w:ascii="Times New Roman" w:hAnsi="Times New Roman" w:cs="Times New Roman"/>
          <w:sz w:val="24"/>
          <w:szCs w:val="24"/>
        </w:rPr>
        <w:t>.</w:t>
      </w:r>
    </w:p>
    <w:p w:rsidR="00614DCC" w:rsidRPr="005E2CC6" w:rsidRDefault="00614DCC" w:rsidP="00B739E9">
      <w:pPr>
        <w:spacing w:after="0" w:line="240" w:lineRule="auto"/>
        <w:ind w:firstLine="709"/>
        <w:jc w:val="both"/>
        <w:rPr>
          <w:rStyle w:val="af0"/>
          <w:rFonts w:ascii="Times New Roman" w:hAnsi="Times New Roman" w:cs="Times New Roman"/>
          <w:b w:val="0"/>
          <w:sz w:val="24"/>
          <w:szCs w:val="24"/>
          <w:shd w:val="clear" w:color="auto" w:fill="FFFFFF"/>
          <w:lang w:val="uk-UA"/>
        </w:rPr>
      </w:pPr>
      <w:r w:rsidRPr="005E2CC6">
        <w:rPr>
          <w:rFonts w:ascii="Times New Roman" w:hAnsi="Times New Roman" w:cs="Times New Roman"/>
          <w:sz w:val="24"/>
          <w:szCs w:val="24"/>
          <w:lang w:val="uk-UA"/>
        </w:rPr>
        <w:t xml:space="preserve">Контроль за виконанням Програми покладається на виконавчий комітет Ніжинської міської ради та </w:t>
      </w:r>
      <w:r w:rsidRPr="005E2CC6">
        <w:rPr>
          <w:rStyle w:val="af0"/>
          <w:rFonts w:ascii="Times New Roman" w:hAnsi="Times New Roman" w:cs="Times New Roman"/>
          <w:b w:val="0"/>
          <w:sz w:val="24"/>
          <w:szCs w:val="24"/>
          <w:shd w:val="clear" w:color="auto" w:fill="FFFFFF"/>
          <w:lang w:val="uk-UA"/>
        </w:rPr>
        <w:t>п</w:t>
      </w:r>
      <w:proofErr w:type="spellStart"/>
      <w:r w:rsidRPr="005E2CC6">
        <w:rPr>
          <w:rStyle w:val="af0"/>
          <w:rFonts w:ascii="Times New Roman" w:hAnsi="Times New Roman" w:cs="Times New Roman"/>
          <w:b w:val="0"/>
          <w:sz w:val="24"/>
          <w:szCs w:val="24"/>
          <w:shd w:val="clear" w:color="auto" w:fill="FFFFFF"/>
        </w:rPr>
        <w:t>остійн</w:t>
      </w:r>
      <w:proofErr w:type="spellEnd"/>
      <w:r w:rsidRPr="005E2CC6">
        <w:rPr>
          <w:rStyle w:val="af0"/>
          <w:rFonts w:ascii="Times New Roman" w:hAnsi="Times New Roman" w:cs="Times New Roman"/>
          <w:b w:val="0"/>
          <w:sz w:val="24"/>
          <w:szCs w:val="24"/>
          <w:shd w:val="clear" w:color="auto" w:fill="FFFFFF"/>
          <w:lang w:val="uk-UA"/>
        </w:rPr>
        <w:t>у</w:t>
      </w:r>
      <w:r w:rsidR="000E1E6A">
        <w:rPr>
          <w:rStyle w:val="af0"/>
          <w:rFonts w:ascii="Times New Roman" w:hAnsi="Times New Roman" w:cs="Times New Roman"/>
          <w:b w:val="0"/>
          <w:sz w:val="24"/>
          <w:szCs w:val="24"/>
          <w:shd w:val="clear" w:color="auto" w:fill="FFFFFF"/>
          <w:lang w:val="uk-UA"/>
        </w:rPr>
        <w:t xml:space="preserve"> </w:t>
      </w:r>
      <w:proofErr w:type="spellStart"/>
      <w:r w:rsidRPr="005E2CC6">
        <w:rPr>
          <w:rStyle w:val="af0"/>
          <w:rFonts w:ascii="Times New Roman" w:hAnsi="Times New Roman" w:cs="Times New Roman"/>
          <w:b w:val="0"/>
          <w:sz w:val="24"/>
          <w:szCs w:val="24"/>
          <w:shd w:val="clear" w:color="auto" w:fill="FFFFFF"/>
        </w:rPr>
        <w:t>комісі</w:t>
      </w:r>
      <w:proofErr w:type="spellEnd"/>
      <w:r w:rsidRPr="005E2CC6">
        <w:rPr>
          <w:rStyle w:val="af0"/>
          <w:rFonts w:ascii="Times New Roman" w:hAnsi="Times New Roman" w:cs="Times New Roman"/>
          <w:b w:val="0"/>
          <w:sz w:val="24"/>
          <w:szCs w:val="24"/>
          <w:shd w:val="clear" w:color="auto" w:fill="FFFFFF"/>
          <w:lang w:val="uk-UA"/>
        </w:rPr>
        <w:t xml:space="preserve">ю Ніжинської </w:t>
      </w:r>
      <w:proofErr w:type="spellStart"/>
      <w:r w:rsidRPr="005E2CC6">
        <w:rPr>
          <w:rStyle w:val="af0"/>
          <w:rFonts w:ascii="Times New Roman" w:hAnsi="Times New Roman" w:cs="Times New Roman"/>
          <w:b w:val="0"/>
          <w:sz w:val="24"/>
          <w:szCs w:val="24"/>
          <w:shd w:val="clear" w:color="auto" w:fill="FFFFFF"/>
        </w:rPr>
        <w:t>міської</w:t>
      </w:r>
      <w:proofErr w:type="spellEnd"/>
      <w:r w:rsidRPr="005E2CC6">
        <w:rPr>
          <w:rStyle w:val="af0"/>
          <w:rFonts w:ascii="Times New Roman" w:hAnsi="Times New Roman" w:cs="Times New Roman"/>
          <w:b w:val="0"/>
          <w:sz w:val="24"/>
          <w:szCs w:val="24"/>
          <w:shd w:val="clear" w:color="auto" w:fill="FFFFFF"/>
        </w:rPr>
        <w:t xml:space="preserve"> ради з </w:t>
      </w:r>
      <w:r w:rsidRPr="005E2CC6">
        <w:rPr>
          <w:rStyle w:val="af0"/>
          <w:rFonts w:ascii="Times New Roman" w:hAnsi="Times New Roman" w:cs="Times New Roman"/>
          <w:b w:val="0"/>
          <w:sz w:val="24"/>
          <w:szCs w:val="24"/>
          <w:shd w:val="clear" w:color="auto" w:fill="FFFFFF"/>
          <w:lang w:val="uk-UA"/>
        </w:rPr>
        <w:t>питань соціального захисту населення, освіти, охорони здоров’я, культури, сім’ї та молоді, фізичної культури і спорту.</w:t>
      </w:r>
    </w:p>
    <w:p w:rsidR="00E4502C" w:rsidRPr="005E2CC6" w:rsidRDefault="00E4502C" w:rsidP="005E2CC6">
      <w:pPr>
        <w:autoSpaceDE w:val="0"/>
        <w:autoSpaceDN w:val="0"/>
        <w:adjustRightInd w:val="0"/>
        <w:spacing w:after="0" w:line="240" w:lineRule="auto"/>
        <w:jc w:val="both"/>
        <w:rPr>
          <w:rFonts w:ascii="Times New Roman" w:hAnsi="Times New Roman" w:cs="Times New Roman"/>
          <w:sz w:val="24"/>
          <w:szCs w:val="24"/>
          <w:lang w:val="uk-UA"/>
        </w:rPr>
        <w:sectPr w:rsidR="00E4502C" w:rsidRPr="005E2CC6" w:rsidSect="00B739E9">
          <w:footerReference w:type="even" r:id="rId8"/>
          <w:footerReference w:type="default" r:id="rId9"/>
          <w:pgSz w:w="11906" w:h="16838"/>
          <w:pgMar w:top="851" w:right="566" w:bottom="709" w:left="993" w:header="709" w:footer="709" w:gutter="0"/>
          <w:cols w:space="708"/>
          <w:docGrid w:linePitch="360"/>
        </w:sectPr>
      </w:pPr>
      <w:bookmarkStart w:id="27" w:name="52"/>
      <w:bookmarkEnd w:id="27"/>
    </w:p>
    <w:p w:rsidR="00144FEB" w:rsidRPr="00560397" w:rsidRDefault="00144FEB" w:rsidP="00144FEB">
      <w:pPr>
        <w:pStyle w:val="HTML"/>
        <w:jc w:val="right"/>
        <w:rPr>
          <w:rFonts w:ascii="Times New Roman" w:hAnsi="Times New Roman" w:cs="Times New Roman"/>
          <w:b/>
          <w:spacing w:val="-4"/>
          <w:sz w:val="24"/>
          <w:szCs w:val="24"/>
          <w:lang w:val="uk-UA"/>
        </w:rPr>
      </w:pPr>
      <w:r w:rsidRPr="00560397">
        <w:rPr>
          <w:rFonts w:ascii="Times New Roman" w:hAnsi="Times New Roman" w:cs="Times New Roman"/>
          <w:b/>
          <w:spacing w:val="-4"/>
          <w:sz w:val="24"/>
          <w:szCs w:val="24"/>
          <w:lang w:val="uk-UA"/>
        </w:rPr>
        <w:lastRenderedPageBreak/>
        <w:t>ДОДАТОК №1</w:t>
      </w:r>
    </w:p>
    <w:p w:rsidR="00144FEB" w:rsidRPr="00560397" w:rsidRDefault="00144FEB" w:rsidP="00144FEB">
      <w:pPr>
        <w:pStyle w:val="HTML"/>
        <w:jc w:val="right"/>
        <w:rPr>
          <w:rFonts w:ascii="Times New Roman" w:hAnsi="Times New Roman" w:cs="Times New Roman"/>
          <w:b/>
          <w:spacing w:val="-4"/>
          <w:sz w:val="24"/>
          <w:szCs w:val="24"/>
          <w:lang w:val="uk-UA"/>
        </w:rPr>
      </w:pPr>
      <w:r w:rsidRPr="00560397">
        <w:rPr>
          <w:rFonts w:ascii="Times New Roman" w:hAnsi="Times New Roman" w:cs="Times New Roman"/>
          <w:b/>
          <w:spacing w:val="-4"/>
          <w:sz w:val="24"/>
          <w:szCs w:val="24"/>
          <w:lang w:val="uk-UA"/>
        </w:rPr>
        <w:t>до міської програми «Простір молоді</w:t>
      </w:r>
    </w:p>
    <w:p w:rsidR="00144FEB" w:rsidRPr="005E2CC6" w:rsidRDefault="00144FEB" w:rsidP="00144FEB">
      <w:pPr>
        <w:pStyle w:val="HTML"/>
        <w:jc w:val="right"/>
        <w:rPr>
          <w:rFonts w:ascii="Times New Roman" w:hAnsi="Times New Roman" w:cs="Times New Roman"/>
          <w:b/>
          <w:spacing w:val="-4"/>
          <w:sz w:val="24"/>
          <w:szCs w:val="24"/>
          <w:lang w:val="uk-UA"/>
        </w:rPr>
      </w:pPr>
      <w:r w:rsidRPr="00560397">
        <w:rPr>
          <w:rFonts w:ascii="Times New Roman" w:hAnsi="Times New Roman" w:cs="Times New Roman"/>
          <w:b/>
          <w:spacing w:val="-4"/>
          <w:sz w:val="24"/>
          <w:szCs w:val="24"/>
          <w:lang w:val="uk-UA"/>
        </w:rPr>
        <w:t xml:space="preserve"> 21 століття «</w:t>
      </w:r>
      <w:proofErr w:type="spellStart"/>
      <w:r w:rsidRPr="00560397">
        <w:rPr>
          <w:rFonts w:ascii="Times New Roman" w:hAnsi="Times New Roman" w:cs="Times New Roman"/>
          <w:b/>
          <w:spacing w:val="-4"/>
          <w:sz w:val="24"/>
          <w:szCs w:val="24"/>
          <w:lang w:val="uk-UA"/>
        </w:rPr>
        <w:t>Soft</w:t>
      </w:r>
      <w:proofErr w:type="spellEnd"/>
      <w:r w:rsidRPr="00560397">
        <w:rPr>
          <w:rFonts w:ascii="Times New Roman" w:hAnsi="Times New Roman" w:cs="Times New Roman"/>
          <w:b/>
          <w:spacing w:val="-4"/>
          <w:sz w:val="24"/>
          <w:szCs w:val="24"/>
          <w:lang w:val="uk-UA"/>
        </w:rPr>
        <w:t xml:space="preserve"> </w:t>
      </w:r>
      <w:proofErr w:type="spellStart"/>
      <w:r w:rsidRPr="00560397">
        <w:rPr>
          <w:rFonts w:ascii="Times New Roman" w:hAnsi="Times New Roman" w:cs="Times New Roman"/>
          <w:b/>
          <w:spacing w:val="-4"/>
          <w:sz w:val="24"/>
          <w:szCs w:val="24"/>
          <w:lang w:val="uk-UA"/>
        </w:rPr>
        <w:t>Skills</w:t>
      </w:r>
      <w:proofErr w:type="spellEnd"/>
      <w:r w:rsidRPr="00560397">
        <w:rPr>
          <w:rFonts w:ascii="Times New Roman" w:hAnsi="Times New Roman" w:cs="Times New Roman"/>
          <w:b/>
          <w:spacing w:val="-4"/>
          <w:sz w:val="24"/>
          <w:szCs w:val="24"/>
          <w:lang w:val="uk-UA"/>
        </w:rPr>
        <w:t>» на період до 2022 року</w:t>
      </w:r>
      <w:r w:rsidRPr="005E2CC6">
        <w:rPr>
          <w:rFonts w:ascii="Times New Roman" w:hAnsi="Times New Roman" w:cs="Times New Roman"/>
          <w:b/>
          <w:spacing w:val="-4"/>
          <w:sz w:val="24"/>
          <w:szCs w:val="24"/>
          <w:lang w:val="uk-UA"/>
        </w:rPr>
        <w:t xml:space="preserve"> </w:t>
      </w:r>
    </w:p>
    <w:p w:rsidR="00144FEB" w:rsidRDefault="00144FEB" w:rsidP="00144FEB">
      <w:pPr>
        <w:pStyle w:val="HTML"/>
        <w:jc w:val="right"/>
        <w:rPr>
          <w:rFonts w:ascii="Times New Roman" w:hAnsi="Times New Roman" w:cs="Times New Roman"/>
          <w:b/>
          <w:spacing w:val="-4"/>
          <w:sz w:val="24"/>
          <w:szCs w:val="24"/>
          <w:lang w:val="uk-UA"/>
        </w:rPr>
      </w:pPr>
      <w:r>
        <w:rPr>
          <w:rFonts w:ascii="Times New Roman" w:hAnsi="Times New Roman" w:cs="Times New Roman"/>
          <w:b/>
          <w:spacing w:val="-4"/>
          <w:sz w:val="24"/>
          <w:szCs w:val="24"/>
          <w:lang w:val="uk-UA"/>
        </w:rPr>
        <w:t xml:space="preserve"> </w:t>
      </w:r>
    </w:p>
    <w:p w:rsidR="00E4502C" w:rsidRPr="005E2CC6" w:rsidRDefault="00144FEB" w:rsidP="005E2CC6">
      <w:pPr>
        <w:pStyle w:val="HTML"/>
        <w:rPr>
          <w:rFonts w:ascii="Times New Roman" w:hAnsi="Times New Roman" w:cs="Times New Roman"/>
          <w:b/>
          <w:spacing w:val="-4"/>
          <w:sz w:val="24"/>
          <w:szCs w:val="24"/>
          <w:lang w:val="uk-UA"/>
        </w:rPr>
      </w:pPr>
      <w:r>
        <w:rPr>
          <w:rFonts w:ascii="Times New Roman" w:hAnsi="Times New Roman" w:cs="Times New Roman"/>
          <w:b/>
          <w:spacing w:val="-4"/>
          <w:sz w:val="24"/>
          <w:szCs w:val="24"/>
          <w:lang w:val="uk-UA"/>
        </w:rPr>
        <w:t xml:space="preserve"> </w:t>
      </w:r>
      <w:r w:rsidR="00E4502C" w:rsidRPr="005E2CC6">
        <w:rPr>
          <w:rFonts w:ascii="Times New Roman" w:hAnsi="Times New Roman" w:cs="Times New Roman"/>
          <w:b/>
          <w:spacing w:val="-4"/>
          <w:sz w:val="24"/>
          <w:szCs w:val="24"/>
          <w:lang w:val="uk-UA"/>
        </w:rPr>
        <w:t>Напрями діяльності та заходи</w:t>
      </w:r>
      <w:r w:rsidR="000F0891" w:rsidRPr="005E2CC6">
        <w:rPr>
          <w:rFonts w:ascii="Times New Roman" w:hAnsi="Times New Roman" w:cs="Times New Roman"/>
          <w:b/>
          <w:spacing w:val="-4"/>
          <w:sz w:val="24"/>
          <w:szCs w:val="24"/>
          <w:lang w:val="uk-UA"/>
        </w:rPr>
        <w:t xml:space="preserve"> міської програми «Простір молоді 21 століття «</w:t>
      </w:r>
      <w:proofErr w:type="spellStart"/>
      <w:r w:rsidR="000F0891" w:rsidRPr="005E2CC6">
        <w:rPr>
          <w:rFonts w:ascii="Times New Roman" w:hAnsi="Times New Roman" w:cs="Times New Roman"/>
          <w:b/>
          <w:spacing w:val="-4"/>
          <w:sz w:val="24"/>
          <w:szCs w:val="24"/>
          <w:lang w:val="uk-UA"/>
        </w:rPr>
        <w:t>Soft</w:t>
      </w:r>
      <w:proofErr w:type="spellEnd"/>
      <w:r w:rsidR="000F0891" w:rsidRPr="005E2CC6">
        <w:rPr>
          <w:rFonts w:ascii="Times New Roman" w:hAnsi="Times New Roman" w:cs="Times New Roman"/>
          <w:b/>
          <w:spacing w:val="-4"/>
          <w:sz w:val="24"/>
          <w:szCs w:val="24"/>
          <w:lang w:val="uk-UA"/>
        </w:rPr>
        <w:t xml:space="preserve"> </w:t>
      </w:r>
      <w:proofErr w:type="spellStart"/>
      <w:r w:rsidR="000F0891" w:rsidRPr="005E2CC6">
        <w:rPr>
          <w:rFonts w:ascii="Times New Roman" w:hAnsi="Times New Roman" w:cs="Times New Roman"/>
          <w:b/>
          <w:spacing w:val="-4"/>
          <w:sz w:val="24"/>
          <w:szCs w:val="24"/>
          <w:lang w:val="uk-UA"/>
        </w:rPr>
        <w:t>Skills</w:t>
      </w:r>
      <w:proofErr w:type="spellEnd"/>
      <w:r w:rsidR="000F0891" w:rsidRPr="005E2CC6">
        <w:rPr>
          <w:rFonts w:ascii="Times New Roman" w:hAnsi="Times New Roman" w:cs="Times New Roman"/>
          <w:b/>
          <w:spacing w:val="-4"/>
          <w:sz w:val="24"/>
          <w:szCs w:val="24"/>
          <w:lang w:val="uk-UA"/>
        </w:rPr>
        <w:t>» на період до 2022</w:t>
      </w:r>
      <w:r w:rsidR="00E4502C" w:rsidRPr="005E2CC6">
        <w:rPr>
          <w:rFonts w:ascii="Times New Roman" w:hAnsi="Times New Roman" w:cs="Times New Roman"/>
          <w:b/>
          <w:spacing w:val="-4"/>
          <w:sz w:val="24"/>
          <w:szCs w:val="24"/>
          <w:lang w:val="uk-UA"/>
        </w:rPr>
        <w:t xml:space="preserve"> року </w:t>
      </w:r>
    </w:p>
    <w:tbl>
      <w:tblPr>
        <w:tblW w:w="16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67"/>
        <w:gridCol w:w="2375"/>
        <w:gridCol w:w="3398"/>
        <w:gridCol w:w="1126"/>
        <w:gridCol w:w="3269"/>
        <w:gridCol w:w="1456"/>
        <w:gridCol w:w="697"/>
        <w:gridCol w:w="12"/>
        <w:gridCol w:w="655"/>
        <w:gridCol w:w="2617"/>
      </w:tblGrid>
      <w:tr w:rsidR="00E4502C" w:rsidRPr="000E1E6A" w:rsidTr="00122E2A">
        <w:trPr>
          <w:trHeight w:val="748"/>
          <w:jc w:val="center"/>
        </w:trPr>
        <w:tc>
          <w:tcPr>
            <w:tcW w:w="467"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E4502C" w:rsidRPr="000E1E6A" w:rsidRDefault="00E4502C" w:rsidP="005E2CC6">
            <w:pPr>
              <w:spacing w:after="0" w:line="240" w:lineRule="auto"/>
              <w:jc w:val="center"/>
              <w:rPr>
                <w:rFonts w:ascii="Times New Roman" w:hAnsi="Times New Roman" w:cs="Times New Roman"/>
                <w:b/>
                <w:bCs/>
                <w:i/>
                <w:iCs/>
                <w:sz w:val="20"/>
                <w:szCs w:val="20"/>
                <w:lang w:val="uk-UA"/>
              </w:rPr>
            </w:pPr>
            <w:r w:rsidRPr="000E1E6A">
              <w:rPr>
                <w:rFonts w:ascii="Times New Roman" w:hAnsi="Times New Roman" w:cs="Times New Roman"/>
                <w:b/>
                <w:bCs/>
                <w:i/>
                <w:iCs/>
                <w:sz w:val="20"/>
                <w:szCs w:val="20"/>
                <w:lang w:val="uk-UA"/>
              </w:rPr>
              <w:t>№</w:t>
            </w:r>
          </w:p>
        </w:tc>
        <w:tc>
          <w:tcPr>
            <w:tcW w:w="2375"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E4502C" w:rsidRPr="000E1E6A" w:rsidRDefault="00E4502C" w:rsidP="005E2CC6">
            <w:pPr>
              <w:spacing w:after="0" w:line="240" w:lineRule="auto"/>
              <w:jc w:val="center"/>
              <w:rPr>
                <w:rFonts w:ascii="Times New Roman" w:hAnsi="Times New Roman" w:cs="Times New Roman"/>
                <w:b/>
                <w:bCs/>
                <w:i/>
                <w:iCs/>
                <w:sz w:val="20"/>
                <w:szCs w:val="20"/>
                <w:lang w:val="uk-UA"/>
              </w:rPr>
            </w:pPr>
            <w:r w:rsidRPr="000E1E6A">
              <w:rPr>
                <w:rFonts w:ascii="Times New Roman" w:hAnsi="Times New Roman" w:cs="Times New Roman"/>
                <w:b/>
                <w:bCs/>
                <w:i/>
                <w:iCs/>
                <w:sz w:val="20"/>
                <w:szCs w:val="20"/>
                <w:lang w:val="uk-UA"/>
              </w:rPr>
              <w:t>Назва напряму діяльності (пріоритетні завдання) та заходи програми</w:t>
            </w:r>
          </w:p>
        </w:tc>
        <w:tc>
          <w:tcPr>
            <w:tcW w:w="3398"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E4502C" w:rsidRPr="000E1E6A" w:rsidRDefault="00E4502C" w:rsidP="005E2CC6">
            <w:pPr>
              <w:spacing w:after="0" w:line="240" w:lineRule="auto"/>
              <w:jc w:val="center"/>
              <w:rPr>
                <w:rFonts w:ascii="Times New Roman" w:hAnsi="Times New Roman" w:cs="Times New Roman"/>
                <w:b/>
                <w:bCs/>
                <w:i/>
                <w:iCs/>
                <w:sz w:val="20"/>
                <w:szCs w:val="20"/>
                <w:lang w:val="uk-UA"/>
              </w:rPr>
            </w:pPr>
            <w:r w:rsidRPr="000E1E6A">
              <w:rPr>
                <w:rFonts w:ascii="Times New Roman" w:hAnsi="Times New Roman" w:cs="Times New Roman"/>
                <w:b/>
                <w:bCs/>
                <w:i/>
                <w:iCs/>
                <w:sz w:val="20"/>
                <w:szCs w:val="20"/>
                <w:lang w:val="uk-UA"/>
              </w:rPr>
              <w:t>Перелік заходів Програми</w:t>
            </w:r>
          </w:p>
        </w:tc>
        <w:tc>
          <w:tcPr>
            <w:tcW w:w="1126"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E4502C" w:rsidRPr="000E1E6A" w:rsidRDefault="00E4502C" w:rsidP="005E2CC6">
            <w:pPr>
              <w:spacing w:after="0" w:line="240" w:lineRule="auto"/>
              <w:jc w:val="center"/>
              <w:rPr>
                <w:rFonts w:ascii="Times New Roman" w:hAnsi="Times New Roman" w:cs="Times New Roman"/>
                <w:b/>
                <w:bCs/>
                <w:i/>
                <w:iCs/>
                <w:sz w:val="20"/>
                <w:szCs w:val="20"/>
                <w:lang w:val="uk-UA"/>
              </w:rPr>
            </w:pPr>
            <w:r w:rsidRPr="000E1E6A">
              <w:rPr>
                <w:rFonts w:ascii="Times New Roman" w:hAnsi="Times New Roman" w:cs="Times New Roman"/>
                <w:b/>
                <w:bCs/>
                <w:i/>
                <w:iCs/>
                <w:sz w:val="20"/>
                <w:szCs w:val="20"/>
                <w:lang w:val="uk-UA"/>
              </w:rPr>
              <w:t>Термін виконання заходу</w:t>
            </w:r>
          </w:p>
        </w:tc>
        <w:tc>
          <w:tcPr>
            <w:tcW w:w="3269"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E4502C" w:rsidRPr="000E1E6A" w:rsidRDefault="00E4502C" w:rsidP="005E2CC6">
            <w:pPr>
              <w:spacing w:after="0" w:line="240" w:lineRule="auto"/>
              <w:jc w:val="center"/>
              <w:rPr>
                <w:rFonts w:ascii="Times New Roman" w:hAnsi="Times New Roman" w:cs="Times New Roman"/>
                <w:b/>
                <w:bCs/>
                <w:i/>
                <w:iCs/>
                <w:sz w:val="20"/>
                <w:szCs w:val="20"/>
                <w:lang w:val="uk-UA"/>
              </w:rPr>
            </w:pPr>
            <w:r w:rsidRPr="000E1E6A">
              <w:rPr>
                <w:rFonts w:ascii="Times New Roman" w:hAnsi="Times New Roman" w:cs="Times New Roman"/>
                <w:b/>
                <w:bCs/>
                <w:i/>
                <w:iCs/>
                <w:sz w:val="20"/>
                <w:szCs w:val="20"/>
                <w:lang w:val="uk-UA"/>
              </w:rPr>
              <w:t>Виконавці</w:t>
            </w:r>
          </w:p>
        </w:tc>
        <w:tc>
          <w:tcPr>
            <w:tcW w:w="1456"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E4502C" w:rsidRPr="000E1E6A" w:rsidRDefault="00E4502C" w:rsidP="005E2CC6">
            <w:pPr>
              <w:spacing w:after="0" w:line="240" w:lineRule="auto"/>
              <w:jc w:val="center"/>
              <w:rPr>
                <w:rFonts w:ascii="Times New Roman" w:hAnsi="Times New Roman" w:cs="Times New Roman"/>
                <w:b/>
                <w:bCs/>
                <w:i/>
                <w:iCs/>
                <w:sz w:val="20"/>
                <w:szCs w:val="20"/>
                <w:lang w:val="uk-UA"/>
              </w:rPr>
            </w:pPr>
            <w:r w:rsidRPr="000E1E6A">
              <w:rPr>
                <w:rFonts w:ascii="Times New Roman" w:hAnsi="Times New Roman" w:cs="Times New Roman"/>
                <w:b/>
                <w:bCs/>
                <w:i/>
                <w:iCs/>
                <w:sz w:val="20"/>
                <w:szCs w:val="20"/>
                <w:lang w:val="uk-UA"/>
              </w:rPr>
              <w:t>Джерела фінансування</w:t>
            </w:r>
          </w:p>
        </w:tc>
        <w:tc>
          <w:tcPr>
            <w:tcW w:w="1364" w:type="dxa"/>
            <w:gridSpan w:val="3"/>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E4502C" w:rsidRPr="000E1E6A" w:rsidRDefault="00E4502C" w:rsidP="005E2CC6">
            <w:pPr>
              <w:spacing w:after="0" w:line="240" w:lineRule="auto"/>
              <w:jc w:val="center"/>
              <w:rPr>
                <w:rFonts w:ascii="Times New Roman" w:hAnsi="Times New Roman" w:cs="Times New Roman"/>
                <w:b/>
                <w:bCs/>
                <w:i/>
                <w:iCs/>
                <w:sz w:val="20"/>
                <w:szCs w:val="20"/>
                <w:lang w:val="uk-UA"/>
              </w:rPr>
            </w:pPr>
            <w:r w:rsidRPr="000E1E6A">
              <w:rPr>
                <w:rFonts w:ascii="Times New Roman" w:hAnsi="Times New Roman" w:cs="Times New Roman"/>
                <w:b/>
                <w:bCs/>
                <w:i/>
                <w:iCs/>
                <w:sz w:val="20"/>
                <w:szCs w:val="20"/>
                <w:lang w:val="uk-UA"/>
              </w:rPr>
              <w:t xml:space="preserve">Орієнтовні обсяги </w:t>
            </w:r>
            <w:r w:rsidRPr="000E1E6A">
              <w:rPr>
                <w:rFonts w:ascii="Times New Roman" w:hAnsi="Times New Roman" w:cs="Times New Roman"/>
                <w:b/>
                <w:bCs/>
                <w:i/>
                <w:iCs/>
                <w:spacing w:val="-8"/>
                <w:sz w:val="20"/>
                <w:szCs w:val="20"/>
                <w:lang w:val="uk-UA"/>
              </w:rPr>
              <w:t>фінансування</w:t>
            </w:r>
          </w:p>
        </w:tc>
        <w:tc>
          <w:tcPr>
            <w:tcW w:w="2617"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E4502C" w:rsidRPr="000E1E6A" w:rsidRDefault="00E4502C" w:rsidP="005E2CC6">
            <w:pPr>
              <w:spacing w:after="0" w:line="240" w:lineRule="auto"/>
              <w:jc w:val="center"/>
              <w:rPr>
                <w:rFonts w:ascii="Times New Roman" w:hAnsi="Times New Roman" w:cs="Times New Roman"/>
                <w:b/>
                <w:bCs/>
                <w:i/>
                <w:iCs/>
                <w:sz w:val="20"/>
                <w:szCs w:val="20"/>
                <w:lang w:val="uk-UA"/>
              </w:rPr>
            </w:pPr>
            <w:r w:rsidRPr="000E1E6A">
              <w:rPr>
                <w:rFonts w:ascii="Times New Roman" w:hAnsi="Times New Roman" w:cs="Times New Roman"/>
                <w:b/>
                <w:bCs/>
                <w:i/>
                <w:iCs/>
                <w:sz w:val="20"/>
                <w:szCs w:val="20"/>
                <w:lang w:val="uk-UA"/>
              </w:rPr>
              <w:t>Очікуваний результат</w:t>
            </w:r>
          </w:p>
        </w:tc>
      </w:tr>
      <w:tr w:rsidR="00E4502C" w:rsidRPr="005E2CC6" w:rsidTr="00122E2A">
        <w:trPr>
          <w:trHeight w:val="748"/>
          <w:jc w:val="center"/>
        </w:trPr>
        <w:tc>
          <w:tcPr>
            <w:tcW w:w="467"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E4502C" w:rsidRPr="005E2CC6" w:rsidRDefault="00E4502C" w:rsidP="005E2CC6">
            <w:pPr>
              <w:spacing w:after="0" w:line="240" w:lineRule="auto"/>
              <w:jc w:val="center"/>
              <w:rPr>
                <w:rFonts w:ascii="Times New Roman" w:hAnsi="Times New Roman" w:cs="Times New Roman"/>
                <w:b/>
                <w:bCs/>
                <w:i/>
                <w:iCs/>
                <w:sz w:val="24"/>
                <w:szCs w:val="24"/>
                <w:lang w:val="uk-UA"/>
              </w:rPr>
            </w:pPr>
          </w:p>
        </w:tc>
        <w:tc>
          <w:tcPr>
            <w:tcW w:w="2375"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E4502C" w:rsidRPr="005E2CC6" w:rsidRDefault="00E4502C" w:rsidP="005E2CC6">
            <w:pPr>
              <w:spacing w:after="0" w:line="240" w:lineRule="auto"/>
              <w:jc w:val="center"/>
              <w:rPr>
                <w:rFonts w:ascii="Times New Roman" w:hAnsi="Times New Roman" w:cs="Times New Roman"/>
                <w:b/>
                <w:bCs/>
                <w:i/>
                <w:iCs/>
                <w:sz w:val="24"/>
                <w:szCs w:val="24"/>
                <w:lang w:val="uk-UA"/>
              </w:rPr>
            </w:pPr>
          </w:p>
        </w:tc>
        <w:tc>
          <w:tcPr>
            <w:tcW w:w="3398"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E4502C" w:rsidRPr="005E2CC6" w:rsidRDefault="00E4502C" w:rsidP="005E2CC6">
            <w:pPr>
              <w:spacing w:after="0" w:line="240" w:lineRule="auto"/>
              <w:jc w:val="center"/>
              <w:rPr>
                <w:rFonts w:ascii="Times New Roman" w:hAnsi="Times New Roman" w:cs="Times New Roman"/>
                <w:b/>
                <w:bCs/>
                <w:i/>
                <w:iCs/>
                <w:sz w:val="24"/>
                <w:szCs w:val="24"/>
                <w:lang w:val="uk-UA"/>
              </w:rPr>
            </w:pPr>
          </w:p>
        </w:tc>
        <w:tc>
          <w:tcPr>
            <w:tcW w:w="1126"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E4502C" w:rsidRPr="005E2CC6" w:rsidRDefault="00E4502C" w:rsidP="005E2CC6">
            <w:pPr>
              <w:spacing w:after="0" w:line="240" w:lineRule="auto"/>
              <w:jc w:val="center"/>
              <w:rPr>
                <w:rFonts w:ascii="Times New Roman" w:hAnsi="Times New Roman" w:cs="Times New Roman"/>
                <w:b/>
                <w:bCs/>
                <w:i/>
                <w:iCs/>
                <w:sz w:val="24"/>
                <w:szCs w:val="24"/>
                <w:lang w:val="uk-UA"/>
              </w:rPr>
            </w:pPr>
          </w:p>
        </w:tc>
        <w:tc>
          <w:tcPr>
            <w:tcW w:w="3269"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E4502C" w:rsidRPr="005E2CC6" w:rsidRDefault="00E4502C" w:rsidP="005E2CC6">
            <w:pPr>
              <w:spacing w:after="0" w:line="240" w:lineRule="auto"/>
              <w:jc w:val="center"/>
              <w:rPr>
                <w:rFonts w:ascii="Times New Roman" w:hAnsi="Times New Roman" w:cs="Times New Roman"/>
                <w:b/>
                <w:bCs/>
                <w:i/>
                <w:iCs/>
                <w:sz w:val="24"/>
                <w:szCs w:val="24"/>
                <w:lang w:val="uk-UA"/>
              </w:rPr>
            </w:pPr>
          </w:p>
        </w:tc>
        <w:tc>
          <w:tcPr>
            <w:tcW w:w="1456"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E4502C" w:rsidRPr="005E2CC6" w:rsidRDefault="00E4502C" w:rsidP="005E2CC6">
            <w:pPr>
              <w:spacing w:after="0" w:line="240" w:lineRule="auto"/>
              <w:jc w:val="center"/>
              <w:rPr>
                <w:rFonts w:ascii="Times New Roman" w:hAnsi="Times New Roman" w:cs="Times New Roman"/>
                <w:b/>
                <w:bCs/>
                <w:i/>
                <w:iCs/>
                <w:sz w:val="24"/>
                <w:szCs w:val="24"/>
                <w:lang w:val="uk-UA"/>
              </w:rPr>
            </w:pPr>
          </w:p>
        </w:tc>
        <w:tc>
          <w:tcPr>
            <w:tcW w:w="709" w:type="dxa"/>
            <w:gridSpan w:val="2"/>
            <w:tcBorders>
              <w:top w:val="single" w:sz="12" w:space="0" w:color="auto"/>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E4502C" w:rsidRPr="000E1E6A" w:rsidRDefault="00E4502C" w:rsidP="005E2CC6">
            <w:pPr>
              <w:spacing w:after="0" w:line="240" w:lineRule="auto"/>
              <w:jc w:val="center"/>
              <w:rPr>
                <w:rFonts w:ascii="Times New Roman" w:hAnsi="Times New Roman" w:cs="Times New Roman"/>
                <w:b/>
                <w:bCs/>
                <w:i/>
                <w:iCs/>
                <w:sz w:val="20"/>
                <w:szCs w:val="20"/>
                <w:lang w:val="uk-UA"/>
              </w:rPr>
            </w:pPr>
            <w:r w:rsidRPr="000E1E6A">
              <w:rPr>
                <w:rFonts w:ascii="Times New Roman" w:hAnsi="Times New Roman" w:cs="Times New Roman"/>
                <w:b/>
                <w:bCs/>
                <w:i/>
                <w:iCs/>
                <w:sz w:val="20"/>
                <w:szCs w:val="20"/>
                <w:lang w:val="uk-UA"/>
              </w:rPr>
              <w:t>рік</w:t>
            </w:r>
          </w:p>
        </w:tc>
        <w:tc>
          <w:tcPr>
            <w:tcW w:w="655" w:type="dxa"/>
            <w:tcBorders>
              <w:top w:val="single" w:sz="12" w:space="0" w:color="auto"/>
              <w:left w:val="single" w:sz="12" w:space="0" w:color="auto"/>
              <w:bottom w:val="single" w:sz="12" w:space="0" w:color="auto"/>
              <w:right w:val="single" w:sz="12" w:space="0" w:color="auto"/>
            </w:tcBorders>
            <w:shd w:val="clear" w:color="auto" w:fill="FFFFFF"/>
            <w:vAlign w:val="center"/>
          </w:tcPr>
          <w:p w:rsidR="00E4502C" w:rsidRPr="000E1E6A" w:rsidRDefault="00E4502C" w:rsidP="005E2CC6">
            <w:pPr>
              <w:spacing w:after="0" w:line="240" w:lineRule="auto"/>
              <w:jc w:val="center"/>
              <w:rPr>
                <w:rFonts w:ascii="Times New Roman" w:hAnsi="Times New Roman" w:cs="Times New Roman"/>
                <w:b/>
                <w:bCs/>
                <w:i/>
                <w:iCs/>
                <w:sz w:val="20"/>
                <w:szCs w:val="20"/>
                <w:lang w:val="uk-UA"/>
              </w:rPr>
            </w:pPr>
            <w:r w:rsidRPr="000E1E6A">
              <w:rPr>
                <w:rFonts w:ascii="Times New Roman" w:hAnsi="Times New Roman" w:cs="Times New Roman"/>
                <w:b/>
                <w:bCs/>
                <w:i/>
                <w:iCs/>
                <w:sz w:val="20"/>
                <w:szCs w:val="20"/>
                <w:lang w:val="uk-UA"/>
              </w:rPr>
              <w:t>тис. грн</w:t>
            </w:r>
          </w:p>
        </w:tc>
        <w:tc>
          <w:tcPr>
            <w:tcW w:w="2617"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E4502C" w:rsidRPr="000E1E6A" w:rsidRDefault="00E4502C" w:rsidP="005E2CC6">
            <w:pPr>
              <w:spacing w:after="0" w:line="240" w:lineRule="auto"/>
              <w:jc w:val="center"/>
              <w:rPr>
                <w:rFonts w:ascii="Times New Roman" w:hAnsi="Times New Roman" w:cs="Times New Roman"/>
                <w:b/>
                <w:bCs/>
                <w:i/>
                <w:iCs/>
                <w:sz w:val="20"/>
                <w:szCs w:val="20"/>
                <w:lang w:val="uk-UA"/>
              </w:rPr>
            </w:pPr>
          </w:p>
        </w:tc>
      </w:tr>
      <w:tr w:rsidR="00E4502C" w:rsidRPr="005E2CC6" w:rsidTr="000E1E6A">
        <w:trPr>
          <w:trHeight w:val="203"/>
          <w:jc w:val="center"/>
        </w:trPr>
        <w:tc>
          <w:tcPr>
            <w:tcW w:w="16072" w:type="dxa"/>
            <w:gridSpan w:val="10"/>
            <w:tcBorders>
              <w:left w:val="single" w:sz="12" w:space="0" w:color="auto"/>
              <w:right w:val="single" w:sz="12" w:space="0" w:color="auto"/>
            </w:tcBorders>
            <w:shd w:val="clear" w:color="auto" w:fill="FFFFFF"/>
            <w:tcMar>
              <w:top w:w="28" w:type="dxa"/>
              <w:left w:w="57" w:type="dxa"/>
              <w:right w:w="57" w:type="dxa"/>
            </w:tcMar>
            <w:vAlign w:val="center"/>
          </w:tcPr>
          <w:p w:rsidR="00E4502C" w:rsidRPr="000E1E6A" w:rsidRDefault="000F0891" w:rsidP="005E2CC6">
            <w:pPr>
              <w:numPr>
                <w:ilvl w:val="0"/>
                <w:numId w:val="16"/>
              </w:numPr>
              <w:spacing w:after="0" w:line="240" w:lineRule="auto"/>
              <w:jc w:val="center"/>
              <w:rPr>
                <w:rFonts w:ascii="Times New Roman" w:hAnsi="Times New Roman" w:cs="Times New Roman"/>
                <w:b/>
                <w:bCs/>
                <w:i/>
                <w:iCs/>
                <w:sz w:val="20"/>
                <w:szCs w:val="20"/>
                <w:lang w:val="uk-UA"/>
              </w:rPr>
            </w:pPr>
            <w:proofErr w:type="spellStart"/>
            <w:r w:rsidRPr="000E1E6A">
              <w:rPr>
                <w:rFonts w:ascii="Times New Roman" w:hAnsi="Times New Roman" w:cs="Times New Roman"/>
                <w:b/>
                <w:sz w:val="20"/>
                <w:szCs w:val="20"/>
              </w:rPr>
              <w:t>Профорієнтаційна</w:t>
            </w:r>
            <w:proofErr w:type="spellEnd"/>
            <w:r w:rsidRPr="000E1E6A">
              <w:rPr>
                <w:rFonts w:ascii="Times New Roman" w:hAnsi="Times New Roman" w:cs="Times New Roman"/>
                <w:b/>
                <w:sz w:val="20"/>
                <w:szCs w:val="20"/>
              </w:rPr>
              <w:t xml:space="preserve"> </w:t>
            </w:r>
            <w:proofErr w:type="spellStart"/>
            <w:r w:rsidRPr="000E1E6A">
              <w:rPr>
                <w:rFonts w:ascii="Times New Roman" w:hAnsi="Times New Roman" w:cs="Times New Roman"/>
                <w:b/>
                <w:sz w:val="20"/>
                <w:szCs w:val="20"/>
                <w:lang w:val="en-US"/>
              </w:rPr>
              <w:t>під</w:t>
            </w:r>
            <w:r w:rsidRPr="000E1E6A">
              <w:rPr>
                <w:rFonts w:ascii="Times New Roman" w:hAnsi="Times New Roman" w:cs="Times New Roman"/>
                <w:b/>
                <w:sz w:val="20"/>
                <w:szCs w:val="20"/>
              </w:rPr>
              <w:t>програма</w:t>
            </w:r>
            <w:proofErr w:type="spellEnd"/>
            <w:r w:rsidRPr="000E1E6A">
              <w:rPr>
                <w:rFonts w:ascii="Times New Roman" w:hAnsi="Times New Roman" w:cs="Times New Roman"/>
                <w:b/>
                <w:sz w:val="20"/>
                <w:szCs w:val="20"/>
              </w:rPr>
              <w:t xml:space="preserve"> </w:t>
            </w:r>
            <w:r w:rsidRPr="000E1E6A">
              <w:rPr>
                <w:rFonts w:ascii="Times New Roman" w:hAnsi="Times New Roman" w:cs="Times New Roman"/>
                <w:b/>
                <w:sz w:val="20"/>
                <w:szCs w:val="20"/>
                <w:lang w:val="uk-UA"/>
              </w:rPr>
              <w:t>«</w:t>
            </w:r>
            <w:proofErr w:type="spellStart"/>
            <w:r w:rsidRPr="000E1E6A">
              <w:rPr>
                <w:rFonts w:ascii="Times New Roman" w:hAnsi="Times New Roman" w:cs="Times New Roman"/>
                <w:b/>
                <w:sz w:val="20"/>
                <w:szCs w:val="20"/>
                <w:lang w:val="uk-UA"/>
              </w:rPr>
              <w:t>Профіторія</w:t>
            </w:r>
            <w:proofErr w:type="spellEnd"/>
            <w:r w:rsidRPr="000E1E6A">
              <w:rPr>
                <w:rFonts w:ascii="Times New Roman" w:hAnsi="Times New Roman" w:cs="Times New Roman"/>
                <w:b/>
                <w:sz w:val="20"/>
                <w:szCs w:val="20"/>
                <w:lang w:val="uk-UA"/>
              </w:rPr>
              <w:t>»</w:t>
            </w:r>
          </w:p>
        </w:tc>
      </w:tr>
      <w:tr w:rsidR="00521F09" w:rsidRPr="00560397" w:rsidTr="00122E2A">
        <w:trPr>
          <w:trHeight w:val="20"/>
          <w:jc w:val="center"/>
        </w:trPr>
        <w:tc>
          <w:tcPr>
            <w:tcW w:w="467" w:type="dxa"/>
            <w:vMerge w:val="restart"/>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b/>
                <w:sz w:val="20"/>
                <w:szCs w:val="20"/>
                <w:lang w:val="uk-UA"/>
              </w:rPr>
            </w:pPr>
            <w:r w:rsidRPr="000E1E6A">
              <w:rPr>
                <w:rFonts w:ascii="Times New Roman" w:hAnsi="Times New Roman" w:cs="Times New Roman"/>
                <w:b/>
                <w:sz w:val="20"/>
                <w:szCs w:val="20"/>
                <w:lang w:val="uk-UA"/>
              </w:rPr>
              <w:t>1.1</w:t>
            </w:r>
          </w:p>
        </w:tc>
        <w:tc>
          <w:tcPr>
            <w:tcW w:w="2375" w:type="dxa"/>
            <w:vMerge w:val="restart"/>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Створення передумов для професійної самореалізації молоді та запобігання молодіжному безробіттю через необ’єктивний професійний вибір шляхом проведення комплексу заходів з професійної орієнтації учнівської молоді</w:t>
            </w:r>
          </w:p>
        </w:tc>
        <w:tc>
          <w:tcPr>
            <w:tcW w:w="3398" w:type="dxa"/>
            <w:tcBorders>
              <w:top w:val="single" w:sz="12" w:space="0" w:color="auto"/>
              <w:lef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Проведення комплексної психодіагностики на визначення професійних нахилів та здібностей молоді</w:t>
            </w:r>
          </w:p>
        </w:tc>
        <w:tc>
          <w:tcPr>
            <w:tcW w:w="1126" w:type="dxa"/>
            <w:tcBorders>
              <w:top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tcBorders>
              <w:top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міськрайонна філія Чернігівського ОЦЗ</w:t>
            </w:r>
          </w:p>
        </w:tc>
        <w:tc>
          <w:tcPr>
            <w:tcW w:w="1456" w:type="dxa"/>
            <w:tcBorders>
              <w:top w:val="single" w:sz="12" w:space="0" w:color="auto"/>
            </w:tcBorders>
            <w:shd w:val="clear" w:color="auto" w:fill="FFFFFF"/>
            <w:tcMar>
              <w:top w:w="28" w:type="dxa"/>
              <w:left w:w="57" w:type="dxa"/>
              <w:right w:w="57" w:type="dxa"/>
            </w:tcMar>
          </w:tcPr>
          <w:p w:rsidR="00521F09" w:rsidRPr="000E1E6A" w:rsidRDefault="000E1E6A"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 </w:t>
            </w:r>
            <w:r w:rsidR="00521F09" w:rsidRPr="000E1E6A">
              <w:rPr>
                <w:rFonts w:ascii="Times New Roman" w:hAnsi="Times New Roman" w:cs="Times New Roman"/>
                <w:sz w:val="20"/>
                <w:szCs w:val="20"/>
                <w:lang w:val="uk-UA"/>
              </w:rPr>
              <w:t xml:space="preserve"> </w:t>
            </w:r>
            <w:r w:rsidR="00521F09" w:rsidRPr="00560397">
              <w:rPr>
                <w:rFonts w:ascii="Times New Roman" w:hAnsi="Times New Roman" w:cs="Times New Roman"/>
                <w:sz w:val="20"/>
                <w:szCs w:val="20"/>
                <w:lang w:val="uk-UA"/>
              </w:rPr>
              <w:t xml:space="preserve">бюджет </w:t>
            </w:r>
            <w:r w:rsidRPr="00560397">
              <w:rPr>
                <w:rFonts w:ascii="Times New Roman" w:hAnsi="Times New Roman" w:cs="Times New Roman"/>
                <w:sz w:val="20"/>
                <w:szCs w:val="20"/>
                <w:lang w:val="uk-UA"/>
              </w:rPr>
              <w:t>Ніжинської міської ОТГ</w:t>
            </w:r>
          </w:p>
        </w:tc>
        <w:tc>
          <w:tcPr>
            <w:tcW w:w="709" w:type="dxa"/>
            <w:gridSpan w:val="2"/>
            <w:tcBorders>
              <w:top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tcBorders>
              <w:top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1,0</w:t>
            </w:r>
          </w:p>
        </w:tc>
        <w:tc>
          <w:tcPr>
            <w:tcW w:w="2617" w:type="dxa"/>
            <w:vMerge w:val="restart"/>
            <w:tcBorders>
              <w:top w:val="single" w:sz="12" w:space="0" w:color="auto"/>
              <w:right w:val="single" w:sz="12" w:space="0" w:color="auto"/>
            </w:tcBorders>
            <w:shd w:val="clear" w:color="auto" w:fill="FFFFFF"/>
            <w:tcMar>
              <w:top w:w="28" w:type="dxa"/>
              <w:left w:w="57" w:type="dxa"/>
              <w:right w:w="57" w:type="dxa"/>
            </w:tcMar>
          </w:tcPr>
          <w:p w:rsidR="00521F09" w:rsidRPr="000E1E6A" w:rsidRDefault="00E86B3C" w:rsidP="005E2CC6">
            <w:pPr>
              <w:spacing w:after="0" w:line="240" w:lineRule="auto"/>
              <w:rPr>
                <w:rFonts w:ascii="Times New Roman" w:hAnsi="Times New Roman" w:cs="Times New Roman"/>
                <w:bCs/>
                <w:sz w:val="20"/>
                <w:szCs w:val="20"/>
                <w:lang w:val="uk-UA" w:eastAsia="uk-UA"/>
              </w:rPr>
            </w:pPr>
            <w:r w:rsidRPr="000E1E6A">
              <w:rPr>
                <w:rFonts w:ascii="Times New Roman" w:hAnsi="Times New Roman" w:cs="Times New Roman"/>
                <w:bCs/>
                <w:sz w:val="20"/>
                <w:szCs w:val="20"/>
                <w:lang w:val="uk-UA" w:eastAsia="uk-UA"/>
              </w:rPr>
              <w:t xml:space="preserve">Проведено комплекс заходів з профорієнтації учнівської молоді, завдяки яким підвищилося розуміння основ  </w:t>
            </w:r>
            <w:r w:rsidR="00D86B4A" w:rsidRPr="000E1E6A">
              <w:rPr>
                <w:rFonts w:ascii="Times New Roman" w:hAnsi="Times New Roman" w:cs="Times New Roman"/>
                <w:bCs/>
                <w:sz w:val="20"/>
                <w:szCs w:val="20"/>
                <w:lang w:val="uk-UA" w:eastAsia="uk-UA"/>
              </w:rPr>
              <w:t>про</w:t>
            </w:r>
            <w:r w:rsidRPr="000E1E6A">
              <w:rPr>
                <w:rFonts w:ascii="Times New Roman" w:hAnsi="Times New Roman" w:cs="Times New Roman"/>
                <w:bCs/>
                <w:sz w:val="20"/>
                <w:szCs w:val="20"/>
                <w:lang w:val="uk-UA" w:eastAsia="uk-UA"/>
              </w:rPr>
              <w:t>фесі</w:t>
            </w:r>
            <w:r w:rsidR="00D86B4A" w:rsidRPr="000E1E6A">
              <w:rPr>
                <w:rFonts w:ascii="Times New Roman" w:hAnsi="Times New Roman" w:cs="Times New Roman"/>
                <w:bCs/>
                <w:sz w:val="20"/>
                <w:szCs w:val="20"/>
                <w:lang w:val="uk-UA" w:eastAsia="uk-UA"/>
              </w:rPr>
              <w:t>йної діяльності</w:t>
            </w:r>
            <w:r w:rsidRPr="000E1E6A">
              <w:rPr>
                <w:rFonts w:ascii="Times New Roman" w:hAnsi="Times New Roman" w:cs="Times New Roman"/>
                <w:bCs/>
                <w:sz w:val="20"/>
                <w:szCs w:val="20"/>
                <w:lang w:val="uk-UA" w:eastAsia="uk-UA"/>
              </w:rPr>
              <w:t>, професійна орієнтація молоді набула актуальн</w:t>
            </w:r>
            <w:r w:rsidR="00D86B4A" w:rsidRPr="000E1E6A">
              <w:rPr>
                <w:rFonts w:ascii="Times New Roman" w:hAnsi="Times New Roman" w:cs="Times New Roman"/>
                <w:bCs/>
                <w:sz w:val="20"/>
                <w:szCs w:val="20"/>
                <w:lang w:val="uk-UA" w:eastAsia="uk-UA"/>
              </w:rPr>
              <w:t>ого сенсу,</w:t>
            </w:r>
            <w:r w:rsidRPr="000E1E6A">
              <w:rPr>
                <w:rFonts w:ascii="Times New Roman" w:hAnsi="Times New Roman" w:cs="Times New Roman"/>
                <w:bCs/>
                <w:sz w:val="20"/>
                <w:szCs w:val="20"/>
                <w:lang w:val="uk-UA" w:eastAsia="uk-UA"/>
              </w:rPr>
              <w:t xml:space="preserve"> з</w:t>
            </w:r>
            <w:r w:rsidR="00D86B4A" w:rsidRPr="000E1E6A">
              <w:rPr>
                <w:rFonts w:ascii="Times New Roman" w:hAnsi="Times New Roman" w:cs="Times New Roman"/>
                <w:bCs/>
                <w:sz w:val="20"/>
                <w:szCs w:val="20"/>
                <w:lang w:val="uk-UA" w:eastAsia="uk-UA"/>
              </w:rPr>
              <w:t>меншився</w:t>
            </w:r>
            <w:r w:rsidRPr="000E1E6A">
              <w:rPr>
                <w:rFonts w:ascii="Times New Roman" w:hAnsi="Times New Roman" w:cs="Times New Roman"/>
                <w:bCs/>
                <w:sz w:val="20"/>
                <w:szCs w:val="20"/>
                <w:lang w:val="uk-UA" w:eastAsia="uk-UA"/>
              </w:rPr>
              <w:t xml:space="preserve">  адаптаційний період</w:t>
            </w:r>
            <w:r w:rsidR="00D86B4A" w:rsidRPr="000E1E6A">
              <w:rPr>
                <w:rFonts w:ascii="Times New Roman" w:hAnsi="Times New Roman" w:cs="Times New Roman"/>
                <w:bCs/>
                <w:sz w:val="20"/>
                <w:szCs w:val="20"/>
                <w:lang w:val="uk-UA" w:eastAsia="uk-UA"/>
              </w:rPr>
              <w:t xml:space="preserve"> молоді в рамках професійного самовизначення. </w:t>
            </w:r>
          </w:p>
        </w:tc>
      </w:tr>
      <w:tr w:rsidR="00521F09" w:rsidRPr="005E2CC6" w:rsidTr="00614DCC">
        <w:trPr>
          <w:trHeight w:val="20"/>
          <w:jc w:val="center"/>
        </w:trPr>
        <w:tc>
          <w:tcPr>
            <w:tcW w:w="467" w:type="dxa"/>
            <w:vMerge/>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b/>
                <w:sz w:val="20"/>
                <w:szCs w:val="20"/>
                <w:lang w:val="uk-UA" w:bidi="pa-IN"/>
              </w:rPr>
            </w:pPr>
          </w:p>
        </w:tc>
        <w:tc>
          <w:tcPr>
            <w:tcW w:w="2375" w:type="dxa"/>
            <w:vMerge/>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b/>
                <w:sz w:val="20"/>
                <w:szCs w:val="20"/>
                <w:lang w:val="uk-UA" w:bidi="pa-IN"/>
              </w:rPr>
            </w:pPr>
          </w:p>
        </w:tc>
        <w:tc>
          <w:tcPr>
            <w:tcW w:w="3398" w:type="dxa"/>
            <w:tcBorders>
              <w:lef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Консультування учасників програми за результатами </w:t>
            </w:r>
            <w:proofErr w:type="spellStart"/>
            <w:r w:rsidRPr="000E1E6A">
              <w:rPr>
                <w:rFonts w:ascii="Times New Roman" w:hAnsi="Times New Roman" w:cs="Times New Roman"/>
                <w:sz w:val="20"/>
                <w:szCs w:val="20"/>
                <w:lang w:val="uk-UA"/>
              </w:rPr>
              <w:t>профдіагностичного</w:t>
            </w:r>
            <w:proofErr w:type="spellEnd"/>
            <w:r w:rsidRPr="000E1E6A">
              <w:rPr>
                <w:rFonts w:ascii="Times New Roman" w:hAnsi="Times New Roman" w:cs="Times New Roman"/>
                <w:sz w:val="20"/>
                <w:szCs w:val="20"/>
                <w:lang w:val="uk-UA"/>
              </w:rPr>
              <w:t xml:space="preserve"> обстеження</w:t>
            </w:r>
          </w:p>
        </w:tc>
        <w:tc>
          <w:tcPr>
            <w:tcW w:w="1126"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міськрайонна філія Чернігівського ОЦЗ</w:t>
            </w:r>
          </w:p>
        </w:tc>
        <w:tc>
          <w:tcPr>
            <w:tcW w:w="2820" w:type="dxa"/>
            <w:gridSpan w:val="4"/>
            <w:shd w:val="clear" w:color="auto" w:fill="FFFFFF"/>
            <w:tcMar>
              <w:top w:w="28" w:type="dxa"/>
              <w:left w:w="57" w:type="dxa"/>
              <w:right w:w="57" w:type="dxa"/>
            </w:tcMar>
          </w:tcPr>
          <w:p w:rsidR="00521F09" w:rsidRPr="000E1E6A" w:rsidRDefault="00521F09" w:rsidP="005E2CC6">
            <w:pPr>
              <w:spacing w:after="0" w:line="240" w:lineRule="auto"/>
              <w:jc w:val="center"/>
              <w:rPr>
                <w:rFonts w:ascii="Times New Roman" w:hAnsi="Times New Roman" w:cs="Times New Roman"/>
                <w:b/>
                <w:sz w:val="20"/>
                <w:szCs w:val="20"/>
                <w:lang w:val="uk-UA"/>
              </w:rPr>
            </w:pPr>
            <w:r w:rsidRPr="000E1E6A">
              <w:rPr>
                <w:rFonts w:ascii="Times New Roman" w:hAnsi="Times New Roman" w:cs="Times New Roman"/>
                <w:sz w:val="20"/>
                <w:szCs w:val="20"/>
                <w:lang w:val="uk-UA"/>
              </w:rPr>
              <w:t>Вкладень коштів не потребує</w:t>
            </w:r>
          </w:p>
        </w:tc>
        <w:tc>
          <w:tcPr>
            <w:tcW w:w="2617" w:type="dxa"/>
            <w:vMerge/>
            <w:tcBorders>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bCs/>
                <w:sz w:val="20"/>
                <w:szCs w:val="20"/>
                <w:lang w:val="uk-UA" w:eastAsia="uk-UA"/>
              </w:rPr>
            </w:pPr>
          </w:p>
        </w:tc>
      </w:tr>
      <w:tr w:rsidR="00521F09" w:rsidRPr="005E2CC6" w:rsidTr="00122E2A">
        <w:trPr>
          <w:trHeight w:val="20"/>
          <w:jc w:val="center"/>
        </w:trPr>
        <w:tc>
          <w:tcPr>
            <w:tcW w:w="467" w:type="dxa"/>
            <w:vMerge/>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b/>
                <w:sz w:val="20"/>
                <w:szCs w:val="20"/>
                <w:lang w:val="uk-UA" w:bidi="pa-IN"/>
              </w:rPr>
            </w:pPr>
          </w:p>
        </w:tc>
        <w:tc>
          <w:tcPr>
            <w:tcW w:w="2375" w:type="dxa"/>
            <w:vMerge/>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b/>
                <w:sz w:val="20"/>
                <w:szCs w:val="20"/>
                <w:lang w:val="uk-UA" w:bidi="pa-IN"/>
              </w:rPr>
            </w:pPr>
          </w:p>
        </w:tc>
        <w:tc>
          <w:tcPr>
            <w:tcW w:w="3398" w:type="dxa"/>
            <w:tcBorders>
              <w:lef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Проведення просвітницьких бесід, акцій, виставок</w:t>
            </w:r>
          </w:p>
        </w:tc>
        <w:tc>
          <w:tcPr>
            <w:tcW w:w="1126"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міськрайонна філія Чернігівського ОЦЗ</w:t>
            </w:r>
          </w:p>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Управління освіти Ніжинської міської ради</w:t>
            </w:r>
          </w:p>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центральна міська бібліотека</w:t>
            </w:r>
          </w:p>
        </w:tc>
        <w:tc>
          <w:tcPr>
            <w:tcW w:w="1456" w:type="dxa"/>
            <w:shd w:val="clear" w:color="auto" w:fill="FFFFFF"/>
            <w:tcMar>
              <w:top w:w="28" w:type="dxa"/>
              <w:left w:w="57" w:type="dxa"/>
              <w:right w:w="57" w:type="dxa"/>
            </w:tcMar>
          </w:tcPr>
          <w:p w:rsidR="00521F09" w:rsidRPr="000E1E6A"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t>бюджет Ніжинської міської ОТГ</w:t>
            </w:r>
          </w:p>
        </w:tc>
        <w:tc>
          <w:tcPr>
            <w:tcW w:w="697" w:type="dxa"/>
            <w:shd w:val="clear" w:color="auto" w:fill="FFFFFF"/>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 2022</w:t>
            </w:r>
          </w:p>
          <w:p w:rsidR="00521F09" w:rsidRPr="000E1E6A" w:rsidRDefault="00521F09" w:rsidP="005E2CC6">
            <w:pPr>
              <w:spacing w:after="0" w:line="240" w:lineRule="auto"/>
              <w:jc w:val="center"/>
              <w:rPr>
                <w:rFonts w:ascii="Times New Roman" w:hAnsi="Times New Roman" w:cs="Times New Roman"/>
                <w:sz w:val="20"/>
                <w:szCs w:val="20"/>
                <w:lang w:val="uk-UA"/>
              </w:rPr>
            </w:pPr>
          </w:p>
        </w:tc>
        <w:tc>
          <w:tcPr>
            <w:tcW w:w="667" w:type="dxa"/>
            <w:gridSpan w:val="2"/>
            <w:shd w:val="clear" w:color="auto" w:fill="FFFFFF"/>
          </w:tcPr>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2,5</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3,0</w:t>
            </w:r>
          </w:p>
        </w:tc>
        <w:tc>
          <w:tcPr>
            <w:tcW w:w="2617" w:type="dxa"/>
            <w:vMerge/>
            <w:tcBorders>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bCs/>
                <w:sz w:val="20"/>
                <w:szCs w:val="20"/>
                <w:lang w:val="uk-UA" w:eastAsia="uk-UA"/>
              </w:rPr>
            </w:pPr>
          </w:p>
        </w:tc>
      </w:tr>
      <w:tr w:rsidR="00521F09" w:rsidRPr="005E2CC6" w:rsidTr="00122E2A">
        <w:trPr>
          <w:trHeight w:val="20"/>
          <w:jc w:val="center"/>
        </w:trPr>
        <w:tc>
          <w:tcPr>
            <w:tcW w:w="467" w:type="dxa"/>
            <w:vMerge/>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b/>
                <w:sz w:val="20"/>
                <w:szCs w:val="20"/>
                <w:lang w:val="uk-UA" w:bidi="pa-IN"/>
              </w:rPr>
            </w:pPr>
          </w:p>
        </w:tc>
        <w:tc>
          <w:tcPr>
            <w:tcW w:w="2375" w:type="dxa"/>
            <w:vMerge/>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b/>
                <w:sz w:val="20"/>
                <w:szCs w:val="20"/>
                <w:lang w:val="uk-UA" w:bidi="pa-IN"/>
              </w:rPr>
            </w:pPr>
          </w:p>
        </w:tc>
        <w:tc>
          <w:tcPr>
            <w:tcW w:w="3398" w:type="dxa"/>
            <w:tcBorders>
              <w:lef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pacing w:val="-2"/>
                <w:sz w:val="20"/>
                <w:szCs w:val="20"/>
                <w:lang w:val="uk-UA"/>
              </w:rPr>
            </w:pPr>
            <w:r w:rsidRPr="000E1E6A">
              <w:rPr>
                <w:rFonts w:ascii="Times New Roman" w:hAnsi="Times New Roman" w:cs="Times New Roman"/>
                <w:spacing w:val="-2"/>
                <w:sz w:val="20"/>
                <w:szCs w:val="20"/>
                <w:lang w:val="uk-UA"/>
              </w:rPr>
              <w:t>Розробка, виготовлення та поширення роздаткової продукції з тематики професійного самовизначення та професійної орієнтації молоді</w:t>
            </w:r>
          </w:p>
        </w:tc>
        <w:tc>
          <w:tcPr>
            <w:tcW w:w="1126"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міськрайонна філія Чернігівського ОЦЗ</w:t>
            </w:r>
          </w:p>
        </w:tc>
        <w:tc>
          <w:tcPr>
            <w:tcW w:w="1456" w:type="dxa"/>
            <w:shd w:val="clear" w:color="auto" w:fill="FFFFFF"/>
            <w:tcMar>
              <w:top w:w="28" w:type="dxa"/>
              <w:left w:w="57" w:type="dxa"/>
              <w:right w:w="57" w:type="dxa"/>
            </w:tcMar>
          </w:tcPr>
          <w:p w:rsidR="00521F09" w:rsidRPr="000E1E6A"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t>бюджет Ніжинської міської ОТГ</w:t>
            </w:r>
          </w:p>
        </w:tc>
        <w:tc>
          <w:tcPr>
            <w:tcW w:w="697" w:type="dxa"/>
            <w:shd w:val="clear" w:color="auto" w:fill="FFFFFF"/>
            <w:vAlign w:val="center"/>
          </w:tcPr>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67" w:type="dxa"/>
            <w:gridSpan w:val="2"/>
            <w:shd w:val="clear" w:color="auto" w:fill="FFFFFF"/>
            <w:vAlign w:val="center"/>
          </w:tcPr>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3,0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3,5</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4.0</w:t>
            </w:r>
          </w:p>
        </w:tc>
        <w:tc>
          <w:tcPr>
            <w:tcW w:w="2617" w:type="dxa"/>
            <w:vMerge/>
            <w:tcBorders>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bCs/>
                <w:sz w:val="20"/>
                <w:szCs w:val="20"/>
                <w:lang w:val="uk-UA" w:eastAsia="uk-UA"/>
              </w:rPr>
            </w:pPr>
          </w:p>
        </w:tc>
      </w:tr>
      <w:tr w:rsidR="00521F09" w:rsidRPr="005E2CC6" w:rsidTr="00122E2A">
        <w:trPr>
          <w:trHeight w:val="20"/>
          <w:jc w:val="center"/>
        </w:trPr>
        <w:tc>
          <w:tcPr>
            <w:tcW w:w="467" w:type="dxa"/>
            <w:vMerge/>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b/>
                <w:sz w:val="20"/>
                <w:szCs w:val="20"/>
                <w:lang w:val="uk-UA"/>
              </w:rPr>
            </w:pPr>
          </w:p>
        </w:tc>
        <w:tc>
          <w:tcPr>
            <w:tcW w:w="2375" w:type="dxa"/>
            <w:vMerge/>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b/>
                <w:sz w:val="20"/>
                <w:szCs w:val="20"/>
                <w:lang w:val="uk-UA"/>
              </w:rPr>
            </w:pPr>
          </w:p>
        </w:tc>
        <w:tc>
          <w:tcPr>
            <w:tcW w:w="3398" w:type="dxa"/>
            <w:tcBorders>
              <w:lef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Проведення тренінгових навчань для молоді </w:t>
            </w:r>
          </w:p>
        </w:tc>
        <w:tc>
          <w:tcPr>
            <w:tcW w:w="1126"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міськрайонна філія Чернігівського ОЦЗ</w:t>
            </w:r>
          </w:p>
        </w:tc>
        <w:tc>
          <w:tcPr>
            <w:tcW w:w="1456" w:type="dxa"/>
            <w:shd w:val="clear" w:color="auto" w:fill="FFFFFF"/>
            <w:tcMar>
              <w:top w:w="28" w:type="dxa"/>
              <w:left w:w="57" w:type="dxa"/>
              <w:right w:w="57" w:type="dxa"/>
            </w:tcMar>
          </w:tcPr>
          <w:p w:rsidR="00521F09" w:rsidRPr="000E1E6A"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t>бюджет Ніжинської міської ОТГ</w:t>
            </w:r>
            <w:r w:rsidRPr="000E1E6A">
              <w:rPr>
                <w:rFonts w:ascii="Times New Roman" w:hAnsi="Times New Roman" w:cs="Times New Roman"/>
                <w:sz w:val="20"/>
                <w:szCs w:val="20"/>
                <w:lang w:val="uk-UA"/>
              </w:rPr>
              <w:t xml:space="preserve"> </w:t>
            </w:r>
          </w:p>
        </w:tc>
        <w:tc>
          <w:tcPr>
            <w:tcW w:w="709" w:type="dxa"/>
            <w:gridSpan w:val="2"/>
            <w:shd w:val="clear" w:color="auto" w:fill="FFFFFF"/>
            <w:tcMar>
              <w:top w:w="28" w:type="dxa"/>
              <w:left w:w="57" w:type="dxa"/>
              <w:right w:w="57" w:type="dxa"/>
            </w:tcMar>
            <w:vAlign w:val="cente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tcMar>
              <w:top w:w="28" w:type="dxa"/>
              <w:left w:w="57" w:type="dxa"/>
              <w:right w:w="57" w:type="dxa"/>
            </w:tcMar>
          </w:tcPr>
          <w:p w:rsidR="00706C6E" w:rsidRPr="000E1E6A" w:rsidRDefault="00706C6E" w:rsidP="005E2CC6">
            <w:pPr>
              <w:spacing w:after="0" w:line="240" w:lineRule="auto"/>
              <w:jc w:val="center"/>
              <w:rPr>
                <w:rFonts w:ascii="Times New Roman" w:hAnsi="Times New Roman" w:cs="Times New Roman"/>
                <w:sz w:val="20"/>
                <w:szCs w:val="20"/>
                <w:lang w:val="uk-UA"/>
              </w:rPr>
            </w:pPr>
          </w:p>
          <w:p w:rsidR="00521F09" w:rsidRPr="000E1E6A" w:rsidRDefault="000E1E6A" w:rsidP="005E2CC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521F09" w:rsidRPr="000E1E6A">
              <w:rPr>
                <w:rFonts w:ascii="Times New Roman" w:hAnsi="Times New Roman" w:cs="Times New Roman"/>
                <w:sz w:val="20"/>
                <w:szCs w:val="20"/>
                <w:lang w:val="uk-UA"/>
              </w:rPr>
              <w:t>5</w:t>
            </w:r>
            <w:r>
              <w:rPr>
                <w:rFonts w:ascii="Times New Roman" w:hAnsi="Times New Roman" w:cs="Times New Roman"/>
                <w:sz w:val="20"/>
                <w:szCs w:val="20"/>
                <w:lang w:val="uk-UA"/>
              </w:rPr>
              <w:t>,</w:t>
            </w:r>
            <w:r w:rsidR="00521F09" w:rsidRPr="000E1E6A">
              <w:rPr>
                <w:rFonts w:ascii="Times New Roman" w:hAnsi="Times New Roman" w:cs="Times New Roman"/>
                <w:sz w:val="20"/>
                <w:szCs w:val="20"/>
                <w:lang w:val="uk-UA"/>
              </w:rPr>
              <w:t>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5,5</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6,0</w:t>
            </w:r>
          </w:p>
        </w:tc>
        <w:tc>
          <w:tcPr>
            <w:tcW w:w="2617" w:type="dxa"/>
            <w:vMerge/>
            <w:tcBorders>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bCs/>
                <w:sz w:val="20"/>
                <w:szCs w:val="20"/>
                <w:lang w:val="uk-UA"/>
              </w:rPr>
            </w:pPr>
          </w:p>
        </w:tc>
      </w:tr>
      <w:tr w:rsidR="00521F09" w:rsidRPr="005E2CC6" w:rsidTr="00122E2A">
        <w:trPr>
          <w:trHeight w:val="20"/>
          <w:jc w:val="center"/>
        </w:trPr>
        <w:tc>
          <w:tcPr>
            <w:tcW w:w="467" w:type="dxa"/>
            <w:vMerge/>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b/>
                <w:sz w:val="20"/>
                <w:szCs w:val="20"/>
                <w:lang w:val="uk-UA"/>
              </w:rPr>
            </w:pPr>
          </w:p>
        </w:tc>
        <w:tc>
          <w:tcPr>
            <w:tcW w:w="2375" w:type="dxa"/>
            <w:vMerge/>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b/>
                <w:sz w:val="20"/>
                <w:szCs w:val="20"/>
                <w:lang w:val="uk-UA"/>
              </w:rPr>
            </w:pPr>
          </w:p>
        </w:tc>
        <w:tc>
          <w:tcPr>
            <w:tcW w:w="3398" w:type="dxa"/>
            <w:tcBorders>
              <w:lef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Моніторинг і аналіз ефективності </w:t>
            </w:r>
            <w:r w:rsidRPr="000E1E6A">
              <w:rPr>
                <w:rFonts w:ascii="Times New Roman" w:hAnsi="Times New Roman" w:cs="Times New Roman"/>
                <w:sz w:val="20"/>
                <w:szCs w:val="20"/>
                <w:lang w:val="uk-UA"/>
              </w:rPr>
              <w:lastRenderedPageBreak/>
              <w:t>реалізації Програми</w:t>
            </w:r>
          </w:p>
        </w:tc>
        <w:tc>
          <w:tcPr>
            <w:tcW w:w="1126"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lastRenderedPageBreak/>
              <w:t>2020-2022</w:t>
            </w:r>
          </w:p>
        </w:tc>
        <w:tc>
          <w:tcPr>
            <w:tcW w:w="3269"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Ніжинський міський молодіжний </w:t>
            </w:r>
            <w:r w:rsidRPr="000E1E6A">
              <w:rPr>
                <w:rFonts w:ascii="Times New Roman" w:hAnsi="Times New Roman" w:cs="Times New Roman"/>
                <w:sz w:val="20"/>
                <w:szCs w:val="20"/>
                <w:lang w:val="uk-UA"/>
              </w:rPr>
              <w:lastRenderedPageBreak/>
              <w:t>центр</w:t>
            </w:r>
          </w:p>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міськрайонна філія Чернігівського ОЦЗ</w:t>
            </w:r>
          </w:p>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Управління освіти Ніжинської міської ради</w:t>
            </w:r>
          </w:p>
        </w:tc>
        <w:tc>
          <w:tcPr>
            <w:tcW w:w="1456" w:type="dxa"/>
            <w:shd w:val="clear" w:color="auto" w:fill="FFFFFF"/>
            <w:tcMar>
              <w:top w:w="28" w:type="dxa"/>
              <w:left w:w="57" w:type="dxa"/>
              <w:right w:w="57" w:type="dxa"/>
            </w:tcMar>
          </w:tcPr>
          <w:p w:rsidR="00521F09" w:rsidRPr="000E1E6A"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lastRenderedPageBreak/>
              <w:t xml:space="preserve">бюджет </w:t>
            </w:r>
            <w:r w:rsidRPr="00560397">
              <w:rPr>
                <w:rFonts w:ascii="Times New Roman" w:hAnsi="Times New Roman" w:cs="Times New Roman"/>
                <w:sz w:val="20"/>
                <w:szCs w:val="20"/>
                <w:lang w:val="uk-UA"/>
              </w:rPr>
              <w:lastRenderedPageBreak/>
              <w:t>Ніжинської міської ОТГ</w:t>
            </w:r>
          </w:p>
        </w:tc>
        <w:tc>
          <w:tcPr>
            <w:tcW w:w="709" w:type="dxa"/>
            <w:gridSpan w:val="2"/>
            <w:shd w:val="clear" w:color="auto" w:fill="FFFFFF"/>
            <w:tcMar>
              <w:top w:w="28" w:type="dxa"/>
              <w:left w:w="57" w:type="dxa"/>
              <w:right w:w="57" w:type="dxa"/>
            </w:tcMar>
          </w:tcPr>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lastRenderedPageBreak/>
              <w:t>2020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lastRenderedPageBreak/>
              <w:t>2021</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tcMar>
              <w:top w:w="28" w:type="dxa"/>
              <w:left w:w="57" w:type="dxa"/>
              <w:right w:w="57" w:type="dxa"/>
            </w:tcMar>
          </w:tcPr>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lastRenderedPageBreak/>
              <w:t>1,0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lastRenderedPageBreak/>
              <w:t>1,0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1,0</w:t>
            </w:r>
          </w:p>
        </w:tc>
        <w:tc>
          <w:tcPr>
            <w:tcW w:w="2617" w:type="dxa"/>
            <w:vMerge/>
            <w:tcBorders>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bCs/>
                <w:sz w:val="20"/>
                <w:szCs w:val="20"/>
                <w:lang w:val="uk-UA"/>
              </w:rPr>
            </w:pPr>
          </w:p>
        </w:tc>
      </w:tr>
      <w:tr w:rsidR="00A542AB" w:rsidRPr="005E2CC6" w:rsidTr="00614DCC">
        <w:trPr>
          <w:trHeight w:val="20"/>
          <w:jc w:val="center"/>
        </w:trPr>
        <w:tc>
          <w:tcPr>
            <w:tcW w:w="467" w:type="dxa"/>
            <w:vMerge w:val="restart"/>
            <w:tcBorders>
              <w:left w:val="single" w:sz="12" w:space="0" w:color="auto"/>
              <w:right w:val="single" w:sz="12" w:space="0" w:color="auto"/>
            </w:tcBorders>
            <w:shd w:val="clear" w:color="auto" w:fill="FFFFFF"/>
            <w:tcMar>
              <w:top w:w="28" w:type="dxa"/>
              <w:left w:w="57" w:type="dxa"/>
              <w:right w:w="57" w:type="dxa"/>
            </w:tcMar>
          </w:tcPr>
          <w:p w:rsidR="00A542AB" w:rsidRPr="000E1E6A" w:rsidRDefault="00A542AB" w:rsidP="005E2CC6">
            <w:pPr>
              <w:spacing w:after="0" w:line="240" w:lineRule="auto"/>
              <w:rPr>
                <w:rFonts w:ascii="Times New Roman" w:hAnsi="Times New Roman" w:cs="Times New Roman"/>
                <w:b/>
                <w:sz w:val="20"/>
                <w:szCs w:val="20"/>
                <w:lang w:val="uk-UA"/>
              </w:rPr>
            </w:pPr>
            <w:r w:rsidRPr="000E1E6A">
              <w:rPr>
                <w:rFonts w:ascii="Times New Roman" w:hAnsi="Times New Roman" w:cs="Times New Roman"/>
                <w:b/>
                <w:sz w:val="20"/>
                <w:szCs w:val="20"/>
                <w:lang w:val="uk-UA"/>
              </w:rPr>
              <w:t>1.2</w:t>
            </w:r>
          </w:p>
        </w:tc>
        <w:tc>
          <w:tcPr>
            <w:tcW w:w="2375" w:type="dxa"/>
            <w:vMerge w:val="restart"/>
            <w:tcBorders>
              <w:left w:val="single" w:sz="12" w:space="0" w:color="auto"/>
              <w:right w:val="single" w:sz="12" w:space="0" w:color="auto"/>
            </w:tcBorders>
            <w:shd w:val="clear" w:color="auto" w:fill="FFFFFF"/>
            <w:tcMar>
              <w:top w:w="28" w:type="dxa"/>
              <w:left w:w="57" w:type="dxa"/>
              <w:right w:w="57" w:type="dxa"/>
            </w:tcMar>
          </w:tcPr>
          <w:p w:rsidR="00A542AB" w:rsidRPr="000E1E6A" w:rsidRDefault="00A542AB" w:rsidP="005E2CC6">
            <w:pPr>
              <w:spacing w:after="0" w:line="240" w:lineRule="auto"/>
              <w:rPr>
                <w:rFonts w:ascii="Times New Roman" w:hAnsi="Times New Roman" w:cs="Times New Roman"/>
                <w:b/>
                <w:sz w:val="20"/>
                <w:szCs w:val="20"/>
                <w:lang w:val="uk-UA"/>
              </w:rPr>
            </w:pPr>
            <w:r w:rsidRPr="000E1E6A">
              <w:rPr>
                <w:rFonts w:ascii="Times New Roman" w:hAnsi="Times New Roman" w:cs="Times New Roman"/>
                <w:sz w:val="20"/>
                <w:szCs w:val="20"/>
                <w:lang w:val="uk-UA"/>
              </w:rPr>
              <w:t>Подолання професійного дисбалансу між попитом і пропозицією робочої сили на ринку праці, оптимізація процесу розподілу трудових ресурсів, відновлення престижу робітничих професій в суспільстві</w:t>
            </w:r>
          </w:p>
        </w:tc>
        <w:tc>
          <w:tcPr>
            <w:tcW w:w="3398" w:type="dxa"/>
            <w:tcBorders>
              <w:left w:val="single" w:sz="12" w:space="0" w:color="auto"/>
            </w:tcBorders>
            <w:shd w:val="clear" w:color="auto" w:fill="FFFFFF"/>
            <w:tcMar>
              <w:top w:w="28" w:type="dxa"/>
              <w:left w:w="57" w:type="dxa"/>
              <w:right w:w="57" w:type="dxa"/>
            </w:tcMar>
          </w:tcPr>
          <w:p w:rsidR="00A542AB" w:rsidRPr="000E1E6A" w:rsidRDefault="00A542AB"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Консультації щодо актуальної ситуації на ринку праці із спеціалістами сфери надання допомоги у працевлаштуванні</w:t>
            </w:r>
          </w:p>
        </w:tc>
        <w:tc>
          <w:tcPr>
            <w:tcW w:w="1126" w:type="dxa"/>
            <w:shd w:val="clear" w:color="auto" w:fill="FFFFFF"/>
            <w:tcMar>
              <w:top w:w="28" w:type="dxa"/>
              <w:left w:w="57" w:type="dxa"/>
              <w:right w:w="57" w:type="dxa"/>
            </w:tcMar>
          </w:tcPr>
          <w:p w:rsidR="00A542AB" w:rsidRPr="000E1E6A" w:rsidRDefault="00A542AB"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A542AB" w:rsidRPr="000E1E6A" w:rsidRDefault="00A542AB"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міськрайонна філія Чернігівського ОЦЗ</w:t>
            </w:r>
          </w:p>
        </w:tc>
        <w:tc>
          <w:tcPr>
            <w:tcW w:w="2820" w:type="dxa"/>
            <w:gridSpan w:val="4"/>
            <w:shd w:val="clear" w:color="auto" w:fill="FFFFFF"/>
            <w:tcMar>
              <w:top w:w="28" w:type="dxa"/>
              <w:left w:w="57" w:type="dxa"/>
              <w:right w:w="57" w:type="dxa"/>
            </w:tcMar>
          </w:tcPr>
          <w:p w:rsidR="00A542AB" w:rsidRPr="000E1E6A" w:rsidRDefault="00A542AB" w:rsidP="005E2CC6">
            <w:pPr>
              <w:spacing w:after="0" w:line="240" w:lineRule="auto"/>
              <w:jc w:val="center"/>
              <w:rPr>
                <w:rFonts w:ascii="Times New Roman" w:hAnsi="Times New Roman" w:cs="Times New Roman"/>
                <w:b/>
                <w:sz w:val="20"/>
                <w:szCs w:val="20"/>
                <w:lang w:val="uk-UA"/>
              </w:rPr>
            </w:pPr>
            <w:r w:rsidRPr="000E1E6A">
              <w:rPr>
                <w:rFonts w:ascii="Times New Roman" w:hAnsi="Times New Roman" w:cs="Times New Roman"/>
                <w:sz w:val="20"/>
                <w:szCs w:val="20"/>
                <w:lang w:val="uk-UA"/>
              </w:rPr>
              <w:t>Вкладень коштів не потребує</w:t>
            </w:r>
          </w:p>
        </w:tc>
        <w:tc>
          <w:tcPr>
            <w:tcW w:w="2617" w:type="dxa"/>
            <w:vMerge w:val="restart"/>
            <w:tcBorders>
              <w:right w:val="single" w:sz="12" w:space="0" w:color="auto"/>
            </w:tcBorders>
            <w:shd w:val="clear" w:color="auto" w:fill="FFFFFF"/>
            <w:tcMar>
              <w:top w:w="28" w:type="dxa"/>
              <w:left w:w="57" w:type="dxa"/>
              <w:right w:w="57" w:type="dxa"/>
            </w:tcMar>
          </w:tcPr>
          <w:p w:rsidR="00A542AB" w:rsidRPr="000E1E6A" w:rsidRDefault="00CE44AC" w:rsidP="005E2CC6">
            <w:pPr>
              <w:spacing w:after="0" w:line="240" w:lineRule="auto"/>
              <w:rPr>
                <w:rFonts w:ascii="Times New Roman" w:hAnsi="Times New Roman" w:cs="Times New Roman"/>
                <w:bCs/>
                <w:sz w:val="20"/>
                <w:szCs w:val="20"/>
                <w:lang w:val="uk-UA"/>
              </w:rPr>
            </w:pPr>
            <w:r w:rsidRPr="000E1E6A">
              <w:rPr>
                <w:rFonts w:ascii="Times New Roman" w:hAnsi="Times New Roman" w:cs="Times New Roman"/>
                <w:bCs/>
                <w:sz w:val="20"/>
                <w:szCs w:val="20"/>
                <w:lang w:val="uk-UA"/>
              </w:rPr>
              <w:t>З метою відновлення престижу робітничих професій розроблено мапу пропозицій робочої сили на ринку праці, та залучено молодь до співпраці з Ніжинською міськрайонною філією Чернігівського ОЦЗ</w:t>
            </w:r>
          </w:p>
        </w:tc>
      </w:tr>
      <w:tr w:rsidR="00A542AB" w:rsidRPr="005E2CC6" w:rsidTr="00122E2A">
        <w:trPr>
          <w:trHeight w:val="20"/>
          <w:jc w:val="center"/>
        </w:trPr>
        <w:tc>
          <w:tcPr>
            <w:tcW w:w="467" w:type="dxa"/>
            <w:vMerge/>
            <w:tcBorders>
              <w:left w:val="single" w:sz="12" w:space="0" w:color="auto"/>
              <w:right w:val="single" w:sz="12" w:space="0" w:color="auto"/>
            </w:tcBorders>
            <w:shd w:val="clear" w:color="auto" w:fill="FFFFFF"/>
            <w:tcMar>
              <w:top w:w="28" w:type="dxa"/>
              <w:left w:w="57" w:type="dxa"/>
              <w:right w:w="57" w:type="dxa"/>
            </w:tcMar>
          </w:tcPr>
          <w:p w:rsidR="00A542AB" w:rsidRPr="000E1E6A" w:rsidRDefault="00A542AB" w:rsidP="005E2CC6">
            <w:pPr>
              <w:spacing w:after="0" w:line="240" w:lineRule="auto"/>
              <w:jc w:val="both"/>
              <w:rPr>
                <w:rFonts w:ascii="Times New Roman" w:hAnsi="Times New Roman" w:cs="Times New Roman"/>
                <w:b/>
                <w:sz w:val="20"/>
                <w:szCs w:val="20"/>
                <w:lang w:val="uk-UA"/>
              </w:rPr>
            </w:pPr>
          </w:p>
        </w:tc>
        <w:tc>
          <w:tcPr>
            <w:tcW w:w="2375" w:type="dxa"/>
            <w:vMerge/>
            <w:tcBorders>
              <w:left w:val="single" w:sz="12" w:space="0" w:color="auto"/>
              <w:right w:val="single" w:sz="12" w:space="0" w:color="auto"/>
            </w:tcBorders>
            <w:shd w:val="clear" w:color="auto" w:fill="FFFFFF"/>
            <w:tcMar>
              <w:top w:w="28" w:type="dxa"/>
              <w:left w:w="57" w:type="dxa"/>
              <w:right w:w="57" w:type="dxa"/>
            </w:tcMar>
          </w:tcPr>
          <w:p w:rsidR="00A542AB" w:rsidRPr="000E1E6A" w:rsidRDefault="00A542AB" w:rsidP="005E2CC6">
            <w:pPr>
              <w:spacing w:after="0" w:line="240" w:lineRule="auto"/>
              <w:jc w:val="both"/>
              <w:rPr>
                <w:rFonts w:ascii="Times New Roman" w:hAnsi="Times New Roman" w:cs="Times New Roman"/>
                <w:b/>
                <w:sz w:val="20"/>
                <w:szCs w:val="20"/>
                <w:lang w:val="uk-UA"/>
              </w:rPr>
            </w:pPr>
          </w:p>
        </w:tc>
        <w:tc>
          <w:tcPr>
            <w:tcW w:w="3398" w:type="dxa"/>
            <w:tcBorders>
              <w:left w:val="single" w:sz="12" w:space="0" w:color="auto"/>
            </w:tcBorders>
            <w:shd w:val="clear" w:color="auto" w:fill="FFFFFF"/>
            <w:tcMar>
              <w:top w:w="28" w:type="dxa"/>
              <w:left w:w="57" w:type="dxa"/>
              <w:right w:w="57" w:type="dxa"/>
            </w:tcMar>
          </w:tcPr>
          <w:p w:rsidR="00A542AB" w:rsidRPr="000E1E6A" w:rsidRDefault="00A542AB"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Проведення круглих столів, семінарів, інтерактивних лекцій.</w:t>
            </w:r>
          </w:p>
        </w:tc>
        <w:tc>
          <w:tcPr>
            <w:tcW w:w="1126" w:type="dxa"/>
            <w:shd w:val="clear" w:color="auto" w:fill="FFFFFF"/>
            <w:tcMar>
              <w:top w:w="28" w:type="dxa"/>
              <w:left w:w="57" w:type="dxa"/>
              <w:right w:w="57" w:type="dxa"/>
            </w:tcMar>
          </w:tcPr>
          <w:p w:rsidR="00A542AB" w:rsidRPr="000E1E6A" w:rsidRDefault="00A542AB"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A542AB" w:rsidRPr="000E1E6A" w:rsidRDefault="00A542AB"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A542AB" w:rsidRPr="000E1E6A" w:rsidRDefault="00A542AB"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міськрайонна філія Чернігівського ОЦЗ</w:t>
            </w:r>
          </w:p>
          <w:p w:rsidR="00A542AB" w:rsidRPr="000E1E6A" w:rsidRDefault="00A542AB"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Управління освіти Ніжинської міської ради</w:t>
            </w:r>
          </w:p>
          <w:p w:rsidR="00A542AB" w:rsidRPr="000E1E6A" w:rsidRDefault="00A542AB"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центральна міська бібліотека</w:t>
            </w:r>
          </w:p>
        </w:tc>
        <w:tc>
          <w:tcPr>
            <w:tcW w:w="1456" w:type="dxa"/>
            <w:shd w:val="clear" w:color="auto" w:fill="FFFFFF"/>
            <w:tcMar>
              <w:top w:w="28" w:type="dxa"/>
              <w:left w:w="57" w:type="dxa"/>
              <w:right w:w="57" w:type="dxa"/>
            </w:tcMar>
          </w:tcPr>
          <w:p w:rsidR="00A542AB" w:rsidRPr="000E1E6A" w:rsidRDefault="000E1E6A" w:rsidP="005E2CC6">
            <w:pPr>
              <w:spacing w:after="0" w:line="240" w:lineRule="auto"/>
              <w:rPr>
                <w:rFonts w:ascii="Times New Roman" w:hAnsi="Times New Roman" w:cs="Times New Roman"/>
                <w:sz w:val="20"/>
                <w:szCs w:val="20"/>
              </w:rPr>
            </w:pPr>
            <w:r w:rsidRPr="00560397">
              <w:rPr>
                <w:rFonts w:ascii="Times New Roman" w:hAnsi="Times New Roman" w:cs="Times New Roman"/>
                <w:sz w:val="20"/>
                <w:szCs w:val="20"/>
                <w:lang w:val="uk-UA"/>
              </w:rPr>
              <w:t>бюджет Ніжинської міської ОТГ</w:t>
            </w:r>
          </w:p>
        </w:tc>
        <w:tc>
          <w:tcPr>
            <w:tcW w:w="709" w:type="dxa"/>
            <w:gridSpan w:val="2"/>
            <w:shd w:val="clear" w:color="auto" w:fill="FFFFFF"/>
            <w:tcMar>
              <w:top w:w="28" w:type="dxa"/>
              <w:left w:w="57" w:type="dxa"/>
              <w:right w:w="57" w:type="dxa"/>
            </w:tcMar>
          </w:tcPr>
          <w:p w:rsidR="00A542AB" w:rsidRPr="000E1E6A" w:rsidRDefault="00A542AB"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A542AB" w:rsidRPr="000E1E6A" w:rsidRDefault="00A542AB"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A542AB" w:rsidRPr="000E1E6A" w:rsidRDefault="00A542AB"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tcMar>
              <w:top w:w="28" w:type="dxa"/>
              <w:left w:w="57" w:type="dxa"/>
              <w:right w:w="57" w:type="dxa"/>
            </w:tcMar>
          </w:tcPr>
          <w:p w:rsidR="00A542AB" w:rsidRPr="000E1E6A" w:rsidRDefault="00A542AB"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1,0</w:t>
            </w:r>
          </w:p>
          <w:p w:rsidR="00A542AB" w:rsidRPr="000E1E6A" w:rsidRDefault="00A542AB"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1,5</w:t>
            </w:r>
          </w:p>
          <w:p w:rsidR="00A542AB" w:rsidRPr="000E1E6A" w:rsidRDefault="00A542AB"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w:t>
            </w:r>
          </w:p>
        </w:tc>
        <w:tc>
          <w:tcPr>
            <w:tcW w:w="2617" w:type="dxa"/>
            <w:vMerge/>
            <w:tcBorders>
              <w:right w:val="single" w:sz="12" w:space="0" w:color="auto"/>
            </w:tcBorders>
            <w:shd w:val="clear" w:color="auto" w:fill="FFFFFF"/>
            <w:tcMar>
              <w:top w:w="28" w:type="dxa"/>
              <w:left w:w="57" w:type="dxa"/>
              <w:right w:w="57" w:type="dxa"/>
            </w:tcMar>
          </w:tcPr>
          <w:p w:rsidR="00A542AB" w:rsidRPr="000E1E6A" w:rsidRDefault="00A542AB" w:rsidP="005E2CC6">
            <w:pPr>
              <w:spacing w:after="0" w:line="240" w:lineRule="auto"/>
              <w:rPr>
                <w:rFonts w:ascii="Times New Roman" w:hAnsi="Times New Roman" w:cs="Times New Roman"/>
                <w:bCs/>
                <w:sz w:val="20"/>
                <w:szCs w:val="20"/>
                <w:lang w:val="uk-UA"/>
              </w:rPr>
            </w:pPr>
          </w:p>
        </w:tc>
      </w:tr>
      <w:tr w:rsidR="00706C6E" w:rsidRPr="00560397" w:rsidTr="00CF6CBF">
        <w:trPr>
          <w:trHeight w:val="20"/>
          <w:jc w:val="center"/>
        </w:trPr>
        <w:tc>
          <w:tcPr>
            <w:tcW w:w="467" w:type="dxa"/>
            <w:vMerge w:val="restart"/>
            <w:tcBorders>
              <w:left w:val="single" w:sz="12" w:space="0" w:color="auto"/>
              <w:right w:val="single" w:sz="12" w:space="0" w:color="auto"/>
            </w:tcBorders>
            <w:shd w:val="clear" w:color="auto" w:fill="FFFFFF"/>
            <w:tcMar>
              <w:top w:w="28" w:type="dxa"/>
              <w:left w:w="57" w:type="dxa"/>
              <w:right w:w="57" w:type="dxa"/>
            </w:tcMar>
          </w:tcPr>
          <w:p w:rsidR="00706C6E" w:rsidRPr="000E1E6A" w:rsidRDefault="00706C6E" w:rsidP="005E2CC6">
            <w:pPr>
              <w:spacing w:after="0" w:line="240" w:lineRule="auto"/>
              <w:jc w:val="both"/>
              <w:rPr>
                <w:rFonts w:ascii="Times New Roman" w:hAnsi="Times New Roman" w:cs="Times New Roman"/>
                <w:b/>
                <w:sz w:val="20"/>
                <w:szCs w:val="20"/>
                <w:lang w:val="uk-UA"/>
              </w:rPr>
            </w:pPr>
            <w:r w:rsidRPr="000E1E6A">
              <w:rPr>
                <w:rFonts w:ascii="Times New Roman" w:hAnsi="Times New Roman" w:cs="Times New Roman"/>
                <w:b/>
                <w:sz w:val="20"/>
                <w:szCs w:val="20"/>
                <w:lang w:val="uk-UA"/>
              </w:rPr>
              <w:t>1.3</w:t>
            </w:r>
          </w:p>
        </w:tc>
        <w:tc>
          <w:tcPr>
            <w:tcW w:w="2375" w:type="dxa"/>
            <w:vMerge w:val="restart"/>
            <w:tcBorders>
              <w:left w:val="single" w:sz="12" w:space="0" w:color="auto"/>
              <w:right w:val="single" w:sz="12" w:space="0" w:color="auto"/>
            </w:tcBorders>
            <w:shd w:val="clear" w:color="auto" w:fill="FFFFFF"/>
            <w:tcMar>
              <w:top w:w="28" w:type="dxa"/>
              <w:left w:w="57" w:type="dxa"/>
              <w:right w:w="57" w:type="dxa"/>
            </w:tcMar>
          </w:tcPr>
          <w:p w:rsidR="00706C6E" w:rsidRPr="000E1E6A" w:rsidRDefault="00706C6E"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Залучення роботодавців до профорієнтації молоді, посилення ролі місцевої влади у цьому напрямку </w:t>
            </w:r>
          </w:p>
          <w:p w:rsidR="00706C6E" w:rsidRPr="000E1E6A" w:rsidRDefault="00706C6E" w:rsidP="005E2CC6">
            <w:pPr>
              <w:spacing w:after="0" w:line="240" w:lineRule="auto"/>
              <w:jc w:val="both"/>
              <w:rPr>
                <w:rFonts w:ascii="Times New Roman" w:hAnsi="Times New Roman" w:cs="Times New Roman"/>
                <w:b/>
                <w:sz w:val="20"/>
                <w:szCs w:val="20"/>
                <w:lang w:val="uk-UA"/>
              </w:rPr>
            </w:pPr>
          </w:p>
        </w:tc>
        <w:tc>
          <w:tcPr>
            <w:tcW w:w="3398" w:type="dxa"/>
            <w:tcBorders>
              <w:left w:val="single" w:sz="12" w:space="0" w:color="auto"/>
            </w:tcBorders>
            <w:shd w:val="clear" w:color="auto" w:fill="FFFFFF"/>
            <w:tcMar>
              <w:top w:w="28" w:type="dxa"/>
              <w:left w:w="57" w:type="dxa"/>
              <w:right w:w="57" w:type="dxa"/>
            </w:tcMar>
          </w:tcPr>
          <w:p w:rsidR="00706C6E" w:rsidRPr="000E1E6A" w:rsidRDefault="00706C6E"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Стажування молоді в органах місцевого самоврядування та місцевих підприємствах і закладах</w:t>
            </w:r>
          </w:p>
        </w:tc>
        <w:tc>
          <w:tcPr>
            <w:tcW w:w="1126" w:type="dxa"/>
            <w:shd w:val="clear" w:color="auto" w:fill="FFFFFF"/>
            <w:tcMar>
              <w:top w:w="28" w:type="dxa"/>
              <w:left w:w="57" w:type="dxa"/>
              <w:right w:w="57" w:type="dxa"/>
            </w:tcMar>
          </w:tcPr>
          <w:p w:rsidR="00706C6E" w:rsidRPr="000E1E6A" w:rsidRDefault="00706C6E"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706C6E" w:rsidRPr="000E1E6A" w:rsidRDefault="00706C6E"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Виконавчий комітет Ніжинської міської ради</w:t>
            </w:r>
          </w:p>
          <w:p w:rsidR="00706C6E" w:rsidRPr="000E1E6A" w:rsidRDefault="00706C6E"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706C6E" w:rsidRPr="000E1E6A" w:rsidRDefault="00706C6E"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міськрайонна філія Чернігівського ОЦЗ</w:t>
            </w:r>
          </w:p>
          <w:p w:rsidR="00706C6E" w:rsidRPr="000E1E6A" w:rsidRDefault="00706C6E"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Управління освіти Ніжинської міської ради</w:t>
            </w:r>
          </w:p>
          <w:p w:rsidR="00706C6E" w:rsidRPr="000E1E6A" w:rsidRDefault="00706C6E"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центральна міська бібліотека</w:t>
            </w:r>
          </w:p>
          <w:p w:rsidR="00706C6E" w:rsidRPr="000E1E6A" w:rsidRDefault="00706C6E"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Заклади вищої освіти міста</w:t>
            </w:r>
          </w:p>
          <w:p w:rsidR="00706C6E" w:rsidRPr="000E1E6A" w:rsidRDefault="00706C6E"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Місцеві </w:t>
            </w:r>
            <w:proofErr w:type="spellStart"/>
            <w:r w:rsidRPr="000E1E6A">
              <w:rPr>
                <w:rFonts w:ascii="Times New Roman" w:hAnsi="Times New Roman" w:cs="Times New Roman"/>
                <w:sz w:val="20"/>
                <w:szCs w:val="20"/>
                <w:lang w:val="uk-UA"/>
              </w:rPr>
              <w:t>підриємства</w:t>
            </w:r>
            <w:proofErr w:type="spellEnd"/>
          </w:p>
        </w:tc>
        <w:tc>
          <w:tcPr>
            <w:tcW w:w="2820" w:type="dxa"/>
            <w:gridSpan w:val="4"/>
            <w:shd w:val="clear" w:color="auto" w:fill="FFFFFF"/>
            <w:tcMar>
              <w:top w:w="28" w:type="dxa"/>
              <w:left w:w="57" w:type="dxa"/>
              <w:right w:w="57" w:type="dxa"/>
            </w:tcMar>
          </w:tcPr>
          <w:p w:rsidR="00706C6E" w:rsidRPr="000E1E6A" w:rsidRDefault="00706C6E"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Вкладень коштів не потребує</w:t>
            </w:r>
          </w:p>
        </w:tc>
        <w:tc>
          <w:tcPr>
            <w:tcW w:w="2617" w:type="dxa"/>
            <w:vMerge w:val="restart"/>
            <w:tcBorders>
              <w:right w:val="single" w:sz="12" w:space="0" w:color="auto"/>
            </w:tcBorders>
            <w:shd w:val="clear" w:color="auto" w:fill="FFFFFF"/>
            <w:tcMar>
              <w:top w:w="28" w:type="dxa"/>
              <w:left w:w="57" w:type="dxa"/>
              <w:right w:w="57" w:type="dxa"/>
            </w:tcMar>
          </w:tcPr>
          <w:p w:rsidR="00706C6E" w:rsidRPr="000E1E6A" w:rsidRDefault="00101848"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Пройдено стажування молоді в органах самоврядування та місцевих підприємствах і закладах, в результаті чого частина молоді під час стажування знайшла роботу або </w:t>
            </w:r>
            <w:proofErr w:type="spellStart"/>
            <w:r w:rsidRPr="000E1E6A">
              <w:rPr>
                <w:rFonts w:ascii="Times New Roman" w:hAnsi="Times New Roman" w:cs="Times New Roman"/>
                <w:sz w:val="20"/>
                <w:szCs w:val="20"/>
                <w:lang w:val="uk-UA"/>
              </w:rPr>
              <w:t>професійно</w:t>
            </w:r>
            <w:proofErr w:type="spellEnd"/>
            <w:r w:rsidRPr="000E1E6A">
              <w:rPr>
                <w:rFonts w:ascii="Times New Roman" w:hAnsi="Times New Roman" w:cs="Times New Roman"/>
                <w:sz w:val="20"/>
                <w:szCs w:val="20"/>
                <w:lang w:val="uk-UA"/>
              </w:rPr>
              <w:t xml:space="preserve"> самовизначилася і готова навчатися в напрямку обраної галузі - </w:t>
            </w:r>
            <w:proofErr w:type="spellStart"/>
            <w:r w:rsidRPr="000E1E6A">
              <w:rPr>
                <w:rFonts w:ascii="Times New Roman" w:hAnsi="Times New Roman" w:cs="Times New Roman"/>
                <w:sz w:val="20"/>
                <w:szCs w:val="20"/>
                <w:lang w:val="uk-UA"/>
              </w:rPr>
              <w:t>зниженорівень</w:t>
            </w:r>
            <w:proofErr w:type="spellEnd"/>
            <w:r w:rsidRPr="000E1E6A">
              <w:rPr>
                <w:rFonts w:ascii="Times New Roman" w:hAnsi="Times New Roman" w:cs="Times New Roman"/>
                <w:sz w:val="20"/>
                <w:szCs w:val="20"/>
                <w:lang w:val="uk-UA"/>
              </w:rPr>
              <w:t xml:space="preserve"> безробіття молоді в місті</w:t>
            </w:r>
          </w:p>
        </w:tc>
      </w:tr>
      <w:tr w:rsidR="00A542AB" w:rsidRPr="005E2CC6" w:rsidTr="00122E2A">
        <w:trPr>
          <w:trHeight w:val="20"/>
          <w:jc w:val="center"/>
        </w:trPr>
        <w:tc>
          <w:tcPr>
            <w:tcW w:w="467" w:type="dxa"/>
            <w:vMerge/>
            <w:tcBorders>
              <w:left w:val="single" w:sz="12" w:space="0" w:color="auto"/>
              <w:right w:val="single" w:sz="12" w:space="0" w:color="auto"/>
            </w:tcBorders>
            <w:shd w:val="clear" w:color="auto" w:fill="FFFFFF"/>
            <w:tcMar>
              <w:top w:w="28" w:type="dxa"/>
              <w:left w:w="57" w:type="dxa"/>
              <w:right w:w="57" w:type="dxa"/>
            </w:tcMar>
          </w:tcPr>
          <w:p w:rsidR="00A542AB" w:rsidRPr="000E1E6A" w:rsidRDefault="00A542AB" w:rsidP="005E2CC6">
            <w:pPr>
              <w:spacing w:after="0" w:line="240" w:lineRule="auto"/>
              <w:jc w:val="both"/>
              <w:rPr>
                <w:rFonts w:ascii="Times New Roman" w:hAnsi="Times New Roman" w:cs="Times New Roman"/>
                <w:sz w:val="20"/>
                <w:szCs w:val="20"/>
                <w:lang w:val="uk-UA"/>
              </w:rPr>
            </w:pPr>
          </w:p>
        </w:tc>
        <w:tc>
          <w:tcPr>
            <w:tcW w:w="2375" w:type="dxa"/>
            <w:vMerge/>
            <w:tcBorders>
              <w:left w:val="single" w:sz="12" w:space="0" w:color="auto"/>
              <w:right w:val="single" w:sz="12" w:space="0" w:color="auto"/>
            </w:tcBorders>
            <w:shd w:val="clear" w:color="auto" w:fill="FFFFFF"/>
            <w:tcMar>
              <w:top w:w="28" w:type="dxa"/>
              <w:left w:w="57" w:type="dxa"/>
              <w:right w:w="57" w:type="dxa"/>
            </w:tcMar>
          </w:tcPr>
          <w:p w:rsidR="00A542AB" w:rsidRPr="000E1E6A" w:rsidRDefault="00A542AB" w:rsidP="005E2CC6">
            <w:pPr>
              <w:spacing w:after="0" w:line="240" w:lineRule="auto"/>
              <w:jc w:val="both"/>
              <w:rPr>
                <w:rFonts w:ascii="Times New Roman" w:hAnsi="Times New Roman" w:cs="Times New Roman"/>
                <w:sz w:val="20"/>
                <w:szCs w:val="20"/>
                <w:lang w:val="uk-UA"/>
              </w:rPr>
            </w:pPr>
          </w:p>
        </w:tc>
        <w:tc>
          <w:tcPr>
            <w:tcW w:w="3398" w:type="dxa"/>
            <w:tcBorders>
              <w:left w:val="single" w:sz="12" w:space="0" w:color="auto"/>
            </w:tcBorders>
            <w:shd w:val="clear" w:color="auto" w:fill="FFFFFF"/>
            <w:tcMar>
              <w:top w:w="28" w:type="dxa"/>
              <w:left w:w="57" w:type="dxa"/>
              <w:right w:w="57" w:type="dxa"/>
            </w:tcMar>
          </w:tcPr>
          <w:p w:rsidR="00A542AB" w:rsidRPr="000E1E6A" w:rsidRDefault="00A542AB"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Мотивуючі зустрічі з представниками місцевого бізнес-класу у форматі «Кава з персоналіями»</w:t>
            </w:r>
          </w:p>
        </w:tc>
        <w:tc>
          <w:tcPr>
            <w:tcW w:w="1126" w:type="dxa"/>
            <w:shd w:val="clear" w:color="auto" w:fill="FFFFFF"/>
            <w:tcMar>
              <w:top w:w="28" w:type="dxa"/>
              <w:left w:w="57" w:type="dxa"/>
              <w:right w:w="57" w:type="dxa"/>
            </w:tcMar>
          </w:tcPr>
          <w:p w:rsidR="00A542AB" w:rsidRPr="000E1E6A" w:rsidRDefault="00A542AB"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A542AB" w:rsidRPr="000E1E6A" w:rsidRDefault="00A542AB"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A542AB" w:rsidRPr="000E1E6A" w:rsidRDefault="00A542AB" w:rsidP="005E2CC6">
            <w:pPr>
              <w:spacing w:after="0" w:line="240" w:lineRule="auto"/>
              <w:rPr>
                <w:rFonts w:ascii="Times New Roman" w:hAnsi="Times New Roman" w:cs="Times New Roman"/>
                <w:sz w:val="20"/>
                <w:szCs w:val="20"/>
                <w:lang w:val="uk-UA"/>
              </w:rPr>
            </w:pPr>
          </w:p>
        </w:tc>
        <w:tc>
          <w:tcPr>
            <w:tcW w:w="1456" w:type="dxa"/>
            <w:shd w:val="clear" w:color="auto" w:fill="FFFFFF"/>
            <w:tcMar>
              <w:top w:w="28" w:type="dxa"/>
              <w:left w:w="57" w:type="dxa"/>
              <w:right w:w="57" w:type="dxa"/>
            </w:tcMar>
          </w:tcPr>
          <w:p w:rsidR="00A542AB" w:rsidRPr="000E1E6A" w:rsidRDefault="000E1E6A" w:rsidP="00560397">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t>бюджет Ніжинської міської ОТГ</w:t>
            </w:r>
          </w:p>
        </w:tc>
        <w:tc>
          <w:tcPr>
            <w:tcW w:w="709" w:type="dxa"/>
            <w:gridSpan w:val="2"/>
            <w:shd w:val="clear" w:color="auto" w:fill="FFFFFF"/>
          </w:tcPr>
          <w:p w:rsidR="00A542AB" w:rsidRPr="000E1E6A" w:rsidRDefault="00A542AB"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A542AB" w:rsidRPr="000E1E6A" w:rsidRDefault="00A542AB"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A542AB" w:rsidRPr="000E1E6A" w:rsidRDefault="00A542AB"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tcPr>
          <w:p w:rsidR="00A542AB" w:rsidRPr="000E1E6A" w:rsidRDefault="00A542AB"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1,0</w:t>
            </w:r>
          </w:p>
          <w:p w:rsidR="00A542AB" w:rsidRPr="000E1E6A" w:rsidRDefault="00A542AB"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1,5</w:t>
            </w:r>
          </w:p>
          <w:p w:rsidR="00A542AB" w:rsidRPr="000E1E6A" w:rsidRDefault="00A542AB"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w:t>
            </w:r>
          </w:p>
        </w:tc>
        <w:tc>
          <w:tcPr>
            <w:tcW w:w="2617" w:type="dxa"/>
            <w:vMerge/>
            <w:tcBorders>
              <w:right w:val="single" w:sz="12" w:space="0" w:color="auto"/>
            </w:tcBorders>
            <w:shd w:val="clear" w:color="auto" w:fill="FFFFFF"/>
            <w:tcMar>
              <w:top w:w="28" w:type="dxa"/>
              <w:left w:w="57" w:type="dxa"/>
              <w:right w:w="57" w:type="dxa"/>
            </w:tcMar>
          </w:tcPr>
          <w:p w:rsidR="00A542AB" w:rsidRPr="000E1E6A" w:rsidRDefault="00A542AB" w:rsidP="005E2CC6">
            <w:pPr>
              <w:spacing w:after="0" w:line="240" w:lineRule="auto"/>
              <w:rPr>
                <w:rFonts w:ascii="Times New Roman" w:hAnsi="Times New Roman" w:cs="Times New Roman"/>
                <w:b/>
                <w:bCs/>
                <w:sz w:val="20"/>
                <w:szCs w:val="20"/>
                <w:lang w:val="uk-UA"/>
              </w:rPr>
            </w:pPr>
          </w:p>
        </w:tc>
      </w:tr>
      <w:tr w:rsidR="00A542AB" w:rsidRPr="005E2CC6" w:rsidTr="00122E2A">
        <w:trPr>
          <w:trHeight w:val="20"/>
          <w:jc w:val="center"/>
        </w:trPr>
        <w:tc>
          <w:tcPr>
            <w:tcW w:w="467" w:type="dxa"/>
            <w:vMerge/>
            <w:tcBorders>
              <w:left w:val="single" w:sz="12" w:space="0" w:color="auto"/>
              <w:right w:val="single" w:sz="12" w:space="0" w:color="auto"/>
            </w:tcBorders>
            <w:shd w:val="clear" w:color="auto" w:fill="FFFFFF"/>
            <w:tcMar>
              <w:top w:w="28" w:type="dxa"/>
              <w:left w:w="57" w:type="dxa"/>
              <w:right w:w="57" w:type="dxa"/>
            </w:tcMar>
          </w:tcPr>
          <w:p w:rsidR="00A542AB" w:rsidRPr="000E1E6A" w:rsidRDefault="00A542AB" w:rsidP="005E2CC6">
            <w:pPr>
              <w:spacing w:after="0" w:line="240" w:lineRule="auto"/>
              <w:jc w:val="both"/>
              <w:rPr>
                <w:rFonts w:ascii="Times New Roman" w:hAnsi="Times New Roman" w:cs="Times New Roman"/>
                <w:sz w:val="20"/>
                <w:szCs w:val="20"/>
                <w:lang w:val="uk-UA"/>
              </w:rPr>
            </w:pPr>
          </w:p>
        </w:tc>
        <w:tc>
          <w:tcPr>
            <w:tcW w:w="2375" w:type="dxa"/>
            <w:vMerge/>
            <w:tcBorders>
              <w:left w:val="single" w:sz="12" w:space="0" w:color="auto"/>
              <w:right w:val="single" w:sz="12" w:space="0" w:color="auto"/>
            </w:tcBorders>
            <w:shd w:val="clear" w:color="auto" w:fill="FFFFFF"/>
            <w:tcMar>
              <w:top w:w="28" w:type="dxa"/>
              <w:left w:w="57" w:type="dxa"/>
              <w:right w:w="57" w:type="dxa"/>
            </w:tcMar>
          </w:tcPr>
          <w:p w:rsidR="00A542AB" w:rsidRPr="000E1E6A" w:rsidRDefault="00A542AB" w:rsidP="005E2CC6">
            <w:pPr>
              <w:spacing w:after="0" w:line="240" w:lineRule="auto"/>
              <w:jc w:val="both"/>
              <w:rPr>
                <w:rFonts w:ascii="Times New Roman" w:hAnsi="Times New Roman" w:cs="Times New Roman"/>
                <w:sz w:val="20"/>
                <w:szCs w:val="20"/>
                <w:lang w:val="uk-UA"/>
              </w:rPr>
            </w:pPr>
          </w:p>
        </w:tc>
        <w:tc>
          <w:tcPr>
            <w:tcW w:w="3398" w:type="dxa"/>
            <w:tcBorders>
              <w:left w:val="single" w:sz="12" w:space="0" w:color="auto"/>
            </w:tcBorders>
            <w:shd w:val="clear" w:color="auto" w:fill="FFFFFF"/>
            <w:tcMar>
              <w:top w:w="28" w:type="dxa"/>
              <w:left w:w="57" w:type="dxa"/>
              <w:right w:w="57" w:type="dxa"/>
            </w:tcMar>
          </w:tcPr>
          <w:p w:rsidR="00A542AB" w:rsidRPr="000E1E6A" w:rsidRDefault="00A542AB"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Організація Днів кар’єри у форматі «</w:t>
            </w:r>
            <w:proofErr w:type="spellStart"/>
            <w:r w:rsidRPr="000E1E6A">
              <w:rPr>
                <w:rFonts w:ascii="Times New Roman" w:hAnsi="Times New Roman" w:cs="Times New Roman"/>
                <w:sz w:val="20"/>
                <w:szCs w:val="20"/>
                <w:lang w:val="uk-UA"/>
              </w:rPr>
              <w:t>Profit</w:t>
            </w:r>
            <w:proofErr w:type="spellEnd"/>
            <w:r w:rsidRPr="000E1E6A">
              <w:rPr>
                <w:rFonts w:ascii="Times New Roman" w:hAnsi="Times New Roman" w:cs="Times New Roman"/>
                <w:sz w:val="20"/>
                <w:szCs w:val="20"/>
                <w:lang w:val="uk-UA"/>
              </w:rPr>
              <w:t xml:space="preserve"> </w:t>
            </w:r>
            <w:proofErr w:type="spellStart"/>
            <w:r w:rsidRPr="000E1E6A">
              <w:rPr>
                <w:rFonts w:ascii="Times New Roman" w:hAnsi="Times New Roman" w:cs="Times New Roman"/>
                <w:sz w:val="20"/>
                <w:szCs w:val="20"/>
                <w:lang w:val="uk-UA"/>
              </w:rPr>
              <w:t>Day</w:t>
            </w:r>
            <w:proofErr w:type="spellEnd"/>
            <w:r w:rsidRPr="000E1E6A">
              <w:rPr>
                <w:rFonts w:ascii="Times New Roman" w:hAnsi="Times New Roman" w:cs="Times New Roman"/>
                <w:sz w:val="20"/>
                <w:szCs w:val="20"/>
                <w:lang w:val="uk-UA"/>
              </w:rPr>
              <w:t>»</w:t>
            </w:r>
          </w:p>
        </w:tc>
        <w:tc>
          <w:tcPr>
            <w:tcW w:w="1126" w:type="dxa"/>
            <w:shd w:val="clear" w:color="auto" w:fill="FFFFFF"/>
            <w:tcMar>
              <w:top w:w="28" w:type="dxa"/>
              <w:left w:w="57" w:type="dxa"/>
              <w:right w:w="57" w:type="dxa"/>
            </w:tcMar>
          </w:tcPr>
          <w:p w:rsidR="00A542AB" w:rsidRPr="000E1E6A" w:rsidRDefault="00A542AB"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A542AB" w:rsidRPr="000E1E6A" w:rsidRDefault="00A542AB"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Відділ у справах сім’ї та молоді виконавчого комітету Ніжинської місткої ради</w:t>
            </w:r>
          </w:p>
          <w:p w:rsidR="00A542AB" w:rsidRPr="000E1E6A" w:rsidRDefault="00A542AB"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A542AB" w:rsidRPr="000E1E6A" w:rsidRDefault="00A542AB"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міськрайонна філія Чернігівського ОЦЗ</w:t>
            </w:r>
          </w:p>
          <w:p w:rsidR="00A542AB" w:rsidRPr="000E1E6A" w:rsidRDefault="00A542AB"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Управління освіти Ніжинської </w:t>
            </w:r>
            <w:r w:rsidRPr="000E1E6A">
              <w:rPr>
                <w:rFonts w:ascii="Times New Roman" w:hAnsi="Times New Roman" w:cs="Times New Roman"/>
                <w:sz w:val="20"/>
                <w:szCs w:val="20"/>
                <w:lang w:val="uk-UA"/>
              </w:rPr>
              <w:lastRenderedPageBreak/>
              <w:t>міської ради</w:t>
            </w:r>
          </w:p>
          <w:p w:rsidR="00A542AB" w:rsidRPr="000E1E6A" w:rsidRDefault="00A542AB"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центральна міська бібліотека</w:t>
            </w:r>
          </w:p>
          <w:p w:rsidR="00A542AB" w:rsidRPr="000E1E6A" w:rsidRDefault="00A542AB"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Заклади вищої освіти міста</w:t>
            </w:r>
          </w:p>
          <w:p w:rsidR="00A542AB" w:rsidRPr="000E1E6A" w:rsidRDefault="00A542AB"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Місцеві </w:t>
            </w:r>
            <w:proofErr w:type="spellStart"/>
            <w:r w:rsidRPr="000E1E6A">
              <w:rPr>
                <w:rFonts w:ascii="Times New Roman" w:hAnsi="Times New Roman" w:cs="Times New Roman"/>
                <w:sz w:val="20"/>
                <w:szCs w:val="20"/>
                <w:lang w:val="uk-UA"/>
              </w:rPr>
              <w:t>підриємства</w:t>
            </w:r>
            <w:proofErr w:type="spellEnd"/>
          </w:p>
        </w:tc>
        <w:tc>
          <w:tcPr>
            <w:tcW w:w="1456" w:type="dxa"/>
            <w:shd w:val="clear" w:color="auto" w:fill="FFFFFF"/>
            <w:tcMar>
              <w:top w:w="28" w:type="dxa"/>
              <w:left w:w="57" w:type="dxa"/>
              <w:right w:w="57" w:type="dxa"/>
            </w:tcMar>
          </w:tcPr>
          <w:p w:rsidR="00A542AB" w:rsidRPr="000E1E6A" w:rsidRDefault="000E1E6A" w:rsidP="005E2CC6">
            <w:pPr>
              <w:spacing w:after="0" w:line="240" w:lineRule="auto"/>
              <w:rPr>
                <w:rFonts w:ascii="Times New Roman" w:hAnsi="Times New Roman" w:cs="Times New Roman"/>
                <w:sz w:val="20"/>
                <w:szCs w:val="20"/>
              </w:rPr>
            </w:pPr>
            <w:r w:rsidRPr="00560397">
              <w:rPr>
                <w:rFonts w:ascii="Times New Roman" w:hAnsi="Times New Roman" w:cs="Times New Roman"/>
                <w:sz w:val="20"/>
                <w:szCs w:val="20"/>
                <w:lang w:val="uk-UA"/>
              </w:rPr>
              <w:lastRenderedPageBreak/>
              <w:t>бюджет Ніжинської міської ОТГ</w:t>
            </w:r>
          </w:p>
        </w:tc>
        <w:tc>
          <w:tcPr>
            <w:tcW w:w="709" w:type="dxa"/>
            <w:gridSpan w:val="2"/>
            <w:shd w:val="clear" w:color="auto" w:fill="FFFFFF"/>
            <w:tcMar>
              <w:top w:w="28" w:type="dxa"/>
              <w:left w:w="57" w:type="dxa"/>
              <w:right w:w="57" w:type="dxa"/>
            </w:tcMar>
          </w:tcPr>
          <w:p w:rsidR="00A542AB" w:rsidRPr="000E1E6A" w:rsidRDefault="00A542AB"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A542AB" w:rsidRPr="000E1E6A" w:rsidRDefault="00A542AB"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A542AB" w:rsidRPr="000E1E6A" w:rsidRDefault="00A542AB"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tcMar>
              <w:top w:w="28" w:type="dxa"/>
              <w:left w:w="57" w:type="dxa"/>
              <w:right w:w="57" w:type="dxa"/>
            </w:tcMar>
          </w:tcPr>
          <w:p w:rsidR="00A542AB" w:rsidRPr="000E1E6A" w:rsidRDefault="00706C6E"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5</w:t>
            </w:r>
            <w:r w:rsidR="00A542AB" w:rsidRPr="000E1E6A">
              <w:rPr>
                <w:rFonts w:ascii="Times New Roman" w:hAnsi="Times New Roman" w:cs="Times New Roman"/>
                <w:sz w:val="20"/>
                <w:szCs w:val="20"/>
                <w:lang w:val="uk-UA"/>
              </w:rPr>
              <w:t>,0</w:t>
            </w:r>
          </w:p>
          <w:p w:rsidR="00A542AB" w:rsidRPr="000E1E6A" w:rsidRDefault="00706C6E"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6</w:t>
            </w:r>
            <w:r w:rsidR="00A542AB" w:rsidRPr="000E1E6A">
              <w:rPr>
                <w:rFonts w:ascii="Times New Roman" w:hAnsi="Times New Roman" w:cs="Times New Roman"/>
                <w:sz w:val="20"/>
                <w:szCs w:val="20"/>
                <w:lang w:val="uk-UA"/>
              </w:rPr>
              <w:t>,5</w:t>
            </w:r>
          </w:p>
          <w:p w:rsidR="00A542AB" w:rsidRPr="000E1E6A" w:rsidRDefault="00706C6E"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7</w:t>
            </w:r>
            <w:r w:rsidR="00A542AB" w:rsidRPr="000E1E6A">
              <w:rPr>
                <w:rFonts w:ascii="Times New Roman" w:hAnsi="Times New Roman" w:cs="Times New Roman"/>
                <w:sz w:val="20"/>
                <w:szCs w:val="20"/>
                <w:lang w:val="uk-UA"/>
              </w:rPr>
              <w:t>,0</w:t>
            </w:r>
          </w:p>
        </w:tc>
        <w:tc>
          <w:tcPr>
            <w:tcW w:w="2617" w:type="dxa"/>
            <w:vMerge/>
            <w:tcBorders>
              <w:right w:val="single" w:sz="12" w:space="0" w:color="auto"/>
            </w:tcBorders>
            <w:shd w:val="clear" w:color="auto" w:fill="FFFFFF"/>
            <w:tcMar>
              <w:top w:w="28" w:type="dxa"/>
              <w:left w:w="57" w:type="dxa"/>
              <w:right w:w="57" w:type="dxa"/>
            </w:tcMar>
          </w:tcPr>
          <w:p w:rsidR="00A542AB" w:rsidRPr="000E1E6A" w:rsidRDefault="00A542AB" w:rsidP="005E2CC6">
            <w:pPr>
              <w:spacing w:after="0" w:line="240" w:lineRule="auto"/>
              <w:rPr>
                <w:rFonts w:ascii="Times New Roman" w:hAnsi="Times New Roman" w:cs="Times New Roman"/>
                <w:b/>
                <w:bCs/>
                <w:sz w:val="20"/>
                <w:szCs w:val="20"/>
                <w:lang w:val="uk-UA"/>
              </w:rPr>
            </w:pPr>
          </w:p>
        </w:tc>
      </w:tr>
      <w:tr w:rsidR="00521F09" w:rsidRPr="005E2CC6" w:rsidTr="00122E2A">
        <w:trPr>
          <w:trHeight w:val="20"/>
          <w:jc w:val="center"/>
        </w:trPr>
        <w:tc>
          <w:tcPr>
            <w:tcW w:w="467" w:type="dxa"/>
            <w:vMerge w:val="restart"/>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1.4.</w:t>
            </w:r>
          </w:p>
        </w:tc>
        <w:tc>
          <w:tcPr>
            <w:tcW w:w="2375" w:type="dxa"/>
            <w:vMerge w:val="restart"/>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Забезпечення проведення ефективної профорієнтаційної роботи серед учнівської молоді, спрямованої на формування позитивної мотивації до набуття професій та спеціальностей, які користуються сталим попитом на ринку праці, відповідно до професійних інтересів, нахилів, здібностей та стану здоров’я учнів</w:t>
            </w:r>
          </w:p>
        </w:tc>
        <w:tc>
          <w:tcPr>
            <w:tcW w:w="3398" w:type="dxa"/>
            <w:tcBorders>
              <w:lef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Проведення тренінгів, семінарів, групових </w:t>
            </w:r>
            <w:proofErr w:type="spellStart"/>
            <w:r w:rsidRPr="000E1E6A">
              <w:rPr>
                <w:rFonts w:ascii="Times New Roman" w:hAnsi="Times New Roman" w:cs="Times New Roman"/>
                <w:sz w:val="20"/>
                <w:szCs w:val="20"/>
                <w:lang w:val="uk-UA"/>
              </w:rPr>
              <w:t>інтерактивів</w:t>
            </w:r>
            <w:proofErr w:type="spellEnd"/>
            <w:r w:rsidRPr="000E1E6A">
              <w:rPr>
                <w:rFonts w:ascii="Times New Roman" w:hAnsi="Times New Roman" w:cs="Times New Roman"/>
                <w:sz w:val="20"/>
                <w:szCs w:val="20"/>
                <w:lang w:val="uk-UA"/>
              </w:rPr>
              <w:t xml:space="preserve"> у форматі Світового кафе та Уолта </w:t>
            </w:r>
            <w:proofErr w:type="spellStart"/>
            <w:r w:rsidRPr="000E1E6A">
              <w:rPr>
                <w:rFonts w:ascii="Times New Roman" w:hAnsi="Times New Roman" w:cs="Times New Roman"/>
                <w:sz w:val="20"/>
                <w:szCs w:val="20"/>
                <w:lang w:val="uk-UA"/>
              </w:rPr>
              <w:t>Діснея</w:t>
            </w:r>
            <w:proofErr w:type="spellEnd"/>
          </w:p>
        </w:tc>
        <w:tc>
          <w:tcPr>
            <w:tcW w:w="1126"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521F09" w:rsidRPr="000E1E6A" w:rsidRDefault="00521F09" w:rsidP="005E2CC6">
            <w:pPr>
              <w:spacing w:after="0" w:line="240" w:lineRule="auto"/>
              <w:rPr>
                <w:rFonts w:ascii="Times New Roman" w:hAnsi="Times New Roman" w:cs="Times New Roman"/>
                <w:sz w:val="20"/>
                <w:szCs w:val="20"/>
                <w:lang w:val="uk-UA"/>
              </w:rPr>
            </w:pPr>
          </w:p>
        </w:tc>
        <w:tc>
          <w:tcPr>
            <w:tcW w:w="1456" w:type="dxa"/>
            <w:shd w:val="clear" w:color="auto" w:fill="FFFFFF"/>
            <w:tcMar>
              <w:top w:w="28" w:type="dxa"/>
              <w:left w:w="57" w:type="dxa"/>
              <w:right w:w="57" w:type="dxa"/>
            </w:tcMar>
          </w:tcPr>
          <w:p w:rsidR="00521F09" w:rsidRPr="000E1E6A" w:rsidRDefault="00560397"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t>бюджет Ніжинської міської ОТГ</w:t>
            </w:r>
          </w:p>
        </w:tc>
        <w:tc>
          <w:tcPr>
            <w:tcW w:w="709" w:type="dxa"/>
            <w:gridSpan w:val="2"/>
            <w:shd w:val="clear" w:color="auto" w:fill="FFFFFF"/>
            <w:tcMar>
              <w:top w:w="28" w:type="dxa"/>
              <w:left w:w="57" w:type="dxa"/>
              <w:right w:w="57" w:type="dxa"/>
            </w:tcMar>
          </w:tcPr>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tcPr>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1,5</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w:t>
            </w:r>
          </w:p>
        </w:tc>
        <w:tc>
          <w:tcPr>
            <w:tcW w:w="2617" w:type="dxa"/>
            <w:vMerge w:val="restart"/>
            <w:tcBorders>
              <w:right w:val="single" w:sz="12" w:space="0" w:color="auto"/>
            </w:tcBorders>
            <w:shd w:val="clear" w:color="auto" w:fill="FFFFFF"/>
            <w:tcMar>
              <w:top w:w="28" w:type="dxa"/>
              <w:left w:w="57" w:type="dxa"/>
              <w:right w:w="57" w:type="dxa"/>
            </w:tcMar>
          </w:tcPr>
          <w:p w:rsidR="00521F09" w:rsidRPr="000E1E6A" w:rsidRDefault="00614A4A" w:rsidP="005E2CC6">
            <w:pPr>
              <w:spacing w:after="0" w:line="240" w:lineRule="auto"/>
              <w:rPr>
                <w:rFonts w:ascii="Times New Roman" w:hAnsi="Times New Roman" w:cs="Times New Roman"/>
                <w:bCs/>
                <w:sz w:val="20"/>
                <w:szCs w:val="20"/>
                <w:lang w:val="uk-UA"/>
              </w:rPr>
            </w:pPr>
            <w:r w:rsidRPr="000E1E6A">
              <w:rPr>
                <w:rFonts w:ascii="Times New Roman" w:hAnsi="Times New Roman" w:cs="Times New Roman"/>
                <w:bCs/>
                <w:sz w:val="20"/>
                <w:szCs w:val="20"/>
                <w:lang w:val="uk-UA"/>
              </w:rPr>
              <w:t xml:space="preserve">Розроблено та реалізовано стартапи та </w:t>
            </w:r>
            <w:proofErr w:type="spellStart"/>
            <w:r w:rsidRPr="000E1E6A">
              <w:rPr>
                <w:rFonts w:ascii="Times New Roman" w:hAnsi="Times New Roman" w:cs="Times New Roman"/>
                <w:bCs/>
                <w:sz w:val="20"/>
                <w:szCs w:val="20"/>
                <w:lang w:val="uk-UA"/>
              </w:rPr>
              <w:t>бізнеспроєкти</w:t>
            </w:r>
            <w:proofErr w:type="spellEnd"/>
            <w:r w:rsidRPr="000E1E6A">
              <w:rPr>
                <w:rFonts w:ascii="Times New Roman" w:hAnsi="Times New Roman" w:cs="Times New Roman"/>
                <w:bCs/>
                <w:sz w:val="20"/>
                <w:szCs w:val="20"/>
                <w:lang w:val="uk-UA"/>
              </w:rPr>
              <w:t xml:space="preserve"> учасниками програми. Збільшення кількості молодих підприємців малого та середнього бізнесу.</w:t>
            </w:r>
          </w:p>
        </w:tc>
      </w:tr>
      <w:tr w:rsidR="00521F09" w:rsidRPr="005E2CC6" w:rsidTr="00122E2A">
        <w:trPr>
          <w:trHeight w:val="20"/>
          <w:jc w:val="center"/>
        </w:trPr>
        <w:tc>
          <w:tcPr>
            <w:tcW w:w="467" w:type="dxa"/>
            <w:vMerge/>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p>
        </w:tc>
        <w:tc>
          <w:tcPr>
            <w:tcW w:w="2375" w:type="dxa"/>
            <w:vMerge/>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p>
        </w:tc>
        <w:tc>
          <w:tcPr>
            <w:tcW w:w="3398" w:type="dxa"/>
            <w:tcBorders>
              <w:lef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Сприяння та допомога у розробці бізнес-планів та стартапів учасниками Програми</w:t>
            </w:r>
          </w:p>
        </w:tc>
        <w:tc>
          <w:tcPr>
            <w:tcW w:w="1126"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міськрайонна філія Чернігівського ОЦЗ</w:t>
            </w:r>
          </w:p>
          <w:p w:rsidR="00521F09" w:rsidRPr="000E1E6A" w:rsidRDefault="00521F09" w:rsidP="005E2CC6">
            <w:pPr>
              <w:spacing w:after="0" w:line="240" w:lineRule="auto"/>
              <w:rPr>
                <w:rFonts w:ascii="Times New Roman" w:hAnsi="Times New Roman" w:cs="Times New Roman"/>
                <w:sz w:val="20"/>
                <w:szCs w:val="20"/>
                <w:lang w:val="uk-UA"/>
              </w:rPr>
            </w:pPr>
          </w:p>
        </w:tc>
        <w:tc>
          <w:tcPr>
            <w:tcW w:w="1456" w:type="dxa"/>
            <w:shd w:val="clear" w:color="auto" w:fill="FFFFFF"/>
            <w:tcMar>
              <w:top w:w="28" w:type="dxa"/>
              <w:left w:w="57" w:type="dxa"/>
              <w:right w:w="57" w:type="dxa"/>
            </w:tcMar>
          </w:tcPr>
          <w:p w:rsidR="00521F09" w:rsidRPr="000E1E6A" w:rsidRDefault="00560397"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t>бюджет Ніжинської міської ОТГ</w:t>
            </w:r>
          </w:p>
        </w:tc>
        <w:tc>
          <w:tcPr>
            <w:tcW w:w="709" w:type="dxa"/>
            <w:gridSpan w:val="2"/>
            <w:shd w:val="clear" w:color="auto" w:fill="FFFFFF"/>
            <w:tcMar>
              <w:top w:w="28" w:type="dxa"/>
              <w:left w:w="57" w:type="dxa"/>
              <w:right w:w="57" w:type="dxa"/>
            </w:tcMar>
          </w:tcPr>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tcPr>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1,5</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w:t>
            </w:r>
          </w:p>
        </w:tc>
        <w:tc>
          <w:tcPr>
            <w:tcW w:w="2617" w:type="dxa"/>
            <w:vMerge/>
            <w:tcBorders>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bCs/>
                <w:sz w:val="20"/>
                <w:szCs w:val="20"/>
                <w:lang w:val="uk-UA"/>
              </w:rPr>
            </w:pPr>
          </w:p>
        </w:tc>
      </w:tr>
      <w:tr w:rsidR="00521F09" w:rsidRPr="005E2CC6" w:rsidTr="00122E2A">
        <w:trPr>
          <w:trHeight w:val="20"/>
          <w:jc w:val="center"/>
        </w:trPr>
        <w:tc>
          <w:tcPr>
            <w:tcW w:w="467" w:type="dxa"/>
            <w:vMerge w:val="restart"/>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1.5.</w:t>
            </w:r>
          </w:p>
        </w:tc>
        <w:tc>
          <w:tcPr>
            <w:tcW w:w="2375" w:type="dxa"/>
            <w:vMerge w:val="restart"/>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b/>
                <w:sz w:val="20"/>
                <w:szCs w:val="20"/>
                <w:lang w:val="uk-UA"/>
              </w:rPr>
            </w:pPr>
            <w:r w:rsidRPr="000E1E6A">
              <w:rPr>
                <w:rFonts w:ascii="Times New Roman" w:hAnsi="Times New Roman" w:cs="Times New Roman"/>
                <w:sz w:val="20"/>
                <w:szCs w:val="20"/>
                <w:lang w:val="uk-UA"/>
              </w:rPr>
              <w:t>Надання учням, їх батькам та педагогічним працівникам закладів загальної середньої освіти  інформаційної та консультативної допомоги щодо вибору професії, навчального закладу, достовірної інформації про стан, потреби та перспективи ринку праці і вимоги, що пред’являються до сучасного працівника</w:t>
            </w:r>
          </w:p>
        </w:tc>
        <w:tc>
          <w:tcPr>
            <w:tcW w:w="3398" w:type="dxa"/>
            <w:tcBorders>
              <w:lef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Круглий стіл за участі учнів, батьків, місцевих керівників закладів та підприємств, а також спеціалістів Центру зайнятості</w:t>
            </w:r>
          </w:p>
        </w:tc>
        <w:tc>
          <w:tcPr>
            <w:tcW w:w="1126"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Виконавчий комітет Ніжинської місткої ради</w:t>
            </w:r>
          </w:p>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міськрайонна філія Чернігівського ОЦЗ</w:t>
            </w:r>
          </w:p>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Управління освіти Ніжинської міської ради</w:t>
            </w:r>
          </w:p>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центральна міська бібліотека</w:t>
            </w:r>
          </w:p>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Заклади вищої освіти міста</w:t>
            </w:r>
          </w:p>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Місцеві </w:t>
            </w:r>
            <w:proofErr w:type="spellStart"/>
            <w:r w:rsidRPr="000E1E6A">
              <w:rPr>
                <w:rFonts w:ascii="Times New Roman" w:hAnsi="Times New Roman" w:cs="Times New Roman"/>
                <w:sz w:val="20"/>
                <w:szCs w:val="20"/>
                <w:lang w:val="uk-UA"/>
              </w:rPr>
              <w:t>підриємства</w:t>
            </w:r>
            <w:proofErr w:type="spellEnd"/>
          </w:p>
        </w:tc>
        <w:tc>
          <w:tcPr>
            <w:tcW w:w="1456" w:type="dxa"/>
            <w:shd w:val="clear" w:color="auto" w:fill="FFFFFF"/>
            <w:tcMar>
              <w:top w:w="28" w:type="dxa"/>
              <w:left w:w="57" w:type="dxa"/>
              <w:right w:w="57" w:type="dxa"/>
            </w:tcMar>
          </w:tcPr>
          <w:p w:rsidR="00521F09" w:rsidRPr="000E1E6A"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t>бюджет Ніжинської міської ОТГ</w:t>
            </w:r>
          </w:p>
        </w:tc>
        <w:tc>
          <w:tcPr>
            <w:tcW w:w="709" w:type="dxa"/>
            <w:gridSpan w:val="2"/>
            <w:shd w:val="clear" w:color="auto" w:fill="FFFFFF"/>
            <w:tcMar>
              <w:top w:w="28" w:type="dxa"/>
              <w:left w:w="57" w:type="dxa"/>
              <w:right w:w="57" w:type="dxa"/>
            </w:tcMar>
          </w:tcPr>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tcPr>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1,5</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w:t>
            </w:r>
          </w:p>
        </w:tc>
        <w:tc>
          <w:tcPr>
            <w:tcW w:w="2617" w:type="dxa"/>
            <w:vMerge w:val="restart"/>
            <w:tcBorders>
              <w:right w:val="single" w:sz="12" w:space="0" w:color="auto"/>
            </w:tcBorders>
            <w:shd w:val="clear" w:color="auto" w:fill="FFFFFF"/>
            <w:tcMar>
              <w:top w:w="28" w:type="dxa"/>
              <w:left w:w="57" w:type="dxa"/>
              <w:right w:w="57" w:type="dxa"/>
            </w:tcMar>
          </w:tcPr>
          <w:p w:rsidR="00521F09" w:rsidRPr="000E1E6A" w:rsidRDefault="00614A4A" w:rsidP="005E2CC6">
            <w:pPr>
              <w:spacing w:after="0" w:line="240" w:lineRule="auto"/>
              <w:rPr>
                <w:rFonts w:ascii="Times New Roman" w:hAnsi="Times New Roman" w:cs="Times New Roman"/>
                <w:bCs/>
                <w:sz w:val="20"/>
                <w:szCs w:val="20"/>
                <w:lang w:val="uk-UA"/>
              </w:rPr>
            </w:pPr>
            <w:r w:rsidRPr="000E1E6A">
              <w:rPr>
                <w:rFonts w:ascii="Times New Roman" w:hAnsi="Times New Roman" w:cs="Times New Roman"/>
                <w:bCs/>
                <w:sz w:val="20"/>
                <w:szCs w:val="20"/>
                <w:lang w:val="uk-UA"/>
              </w:rPr>
              <w:t xml:space="preserve">Налагоджено ефективний трикутник співпраці між учнями, батьками та профорієнтаційними закладами. </w:t>
            </w:r>
          </w:p>
        </w:tc>
      </w:tr>
      <w:tr w:rsidR="00521F09" w:rsidRPr="005E2CC6" w:rsidTr="00122E2A">
        <w:trPr>
          <w:trHeight w:val="20"/>
          <w:jc w:val="center"/>
        </w:trPr>
        <w:tc>
          <w:tcPr>
            <w:tcW w:w="467" w:type="dxa"/>
            <w:vMerge/>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p>
        </w:tc>
        <w:tc>
          <w:tcPr>
            <w:tcW w:w="2375" w:type="dxa"/>
            <w:vMerge/>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p>
        </w:tc>
        <w:tc>
          <w:tcPr>
            <w:tcW w:w="3398" w:type="dxa"/>
            <w:tcBorders>
              <w:lef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Організація виставок, квестів, лекторіїв</w:t>
            </w:r>
          </w:p>
        </w:tc>
        <w:tc>
          <w:tcPr>
            <w:tcW w:w="1126"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міськрайонна філія Чернігівського ОЦЗ</w:t>
            </w:r>
          </w:p>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Управління освіти Ніжинської міської ради</w:t>
            </w:r>
          </w:p>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центральна міська бібліотека</w:t>
            </w:r>
          </w:p>
        </w:tc>
        <w:tc>
          <w:tcPr>
            <w:tcW w:w="1456" w:type="dxa"/>
            <w:shd w:val="clear" w:color="auto" w:fill="FFFFFF"/>
            <w:tcMar>
              <w:top w:w="28" w:type="dxa"/>
              <w:left w:w="57" w:type="dxa"/>
              <w:right w:w="57" w:type="dxa"/>
            </w:tcMar>
          </w:tcPr>
          <w:p w:rsidR="00521F09" w:rsidRPr="000E1E6A"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t>бюджет Ніжинської міської ОТГ</w:t>
            </w:r>
          </w:p>
        </w:tc>
        <w:tc>
          <w:tcPr>
            <w:tcW w:w="709" w:type="dxa"/>
            <w:gridSpan w:val="2"/>
            <w:shd w:val="clear" w:color="auto" w:fill="FFFFFF"/>
            <w:tcMar>
              <w:top w:w="28" w:type="dxa"/>
              <w:left w:w="57" w:type="dxa"/>
              <w:right w:w="57" w:type="dxa"/>
            </w:tcMar>
          </w:tcPr>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tcPr>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2,5</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3,0</w:t>
            </w:r>
          </w:p>
        </w:tc>
        <w:tc>
          <w:tcPr>
            <w:tcW w:w="2617" w:type="dxa"/>
            <w:vMerge/>
            <w:tcBorders>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bCs/>
                <w:sz w:val="20"/>
                <w:szCs w:val="20"/>
                <w:lang w:val="uk-UA"/>
              </w:rPr>
            </w:pPr>
          </w:p>
        </w:tc>
      </w:tr>
      <w:tr w:rsidR="00A542AB" w:rsidRPr="005E2CC6" w:rsidTr="00122E2A">
        <w:trPr>
          <w:trHeight w:val="20"/>
          <w:jc w:val="center"/>
        </w:trPr>
        <w:tc>
          <w:tcPr>
            <w:tcW w:w="467" w:type="dxa"/>
            <w:tcBorders>
              <w:left w:val="single" w:sz="12" w:space="0" w:color="auto"/>
              <w:right w:val="single" w:sz="12" w:space="0" w:color="auto"/>
            </w:tcBorders>
            <w:shd w:val="clear" w:color="auto" w:fill="FFFFFF"/>
            <w:tcMar>
              <w:top w:w="28" w:type="dxa"/>
              <w:left w:w="57" w:type="dxa"/>
              <w:right w:w="57" w:type="dxa"/>
            </w:tcMar>
          </w:tcPr>
          <w:p w:rsidR="00A542AB" w:rsidRPr="000E1E6A" w:rsidRDefault="00A542AB"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lastRenderedPageBreak/>
              <w:t>1.6.</w:t>
            </w:r>
          </w:p>
        </w:tc>
        <w:tc>
          <w:tcPr>
            <w:tcW w:w="2375" w:type="dxa"/>
            <w:tcBorders>
              <w:left w:val="single" w:sz="12" w:space="0" w:color="auto"/>
              <w:right w:val="single" w:sz="12" w:space="0" w:color="auto"/>
            </w:tcBorders>
            <w:shd w:val="clear" w:color="auto" w:fill="FFFFFF"/>
            <w:tcMar>
              <w:top w:w="28" w:type="dxa"/>
              <w:left w:w="57" w:type="dxa"/>
              <w:right w:w="57" w:type="dxa"/>
            </w:tcMar>
          </w:tcPr>
          <w:p w:rsidR="00A542AB" w:rsidRPr="000E1E6A" w:rsidRDefault="00A542AB"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Удосконалення функціонування місцевої системи професійної орієнтації учнівської молоді на здобуття актуальних на ринку праці професій та спеціальностей, забезпечення комплексного підходу до діяльності у сфері професійної орієнтації, посилення її соціально-економічної спрямованості</w:t>
            </w:r>
          </w:p>
        </w:tc>
        <w:tc>
          <w:tcPr>
            <w:tcW w:w="3398" w:type="dxa"/>
            <w:tcBorders>
              <w:left w:val="single" w:sz="12" w:space="0" w:color="auto"/>
            </w:tcBorders>
            <w:shd w:val="clear" w:color="auto" w:fill="FFFFFF"/>
            <w:tcMar>
              <w:top w:w="28" w:type="dxa"/>
              <w:left w:w="57" w:type="dxa"/>
              <w:right w:w="57" w:type="dxa"/>
            </w:tcMar>
          </w:tcPr>
          <w:p w:rsidR="00A542AB" w:rsidRPr="000E1E6A" w:rsidRDefault="00A542AB"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Організація профорієнтаційних заходів учасниками навчальної програми за методом «рівний-рівному» </w:t>
            </w:r>
          </w:p>
        </w:tc>
        <w:tc>
          <w:tcPr>
            <w:tcW w:w="1126" w:type="dxa"/>
            <w:shd w:val="clear" w:color="auto" w:fill="FFFFFF"/>
            <w:tcMar>
              <w:top w:w="28" w:type="dxa"/>
              <w:left w:w="57" w:type="dxa"/>
              <w:right w:w="57" w:type="dxa"/>
            </w:tcMar>
          </w:tcPr>
          <w:p w:rsidR="00A542AB" w:rsidRPr="000E1E6A" w:rsidRDefault="00A542AB"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міськрайонна філія Чернігівського ОЦЗ</w:t>
            </w:r>
          </w:p>
          <w:p w:rsidR="00A542AB"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Управління освіти Ніжинської міської ради</w:t>
            </w:r>
          </w:p>
        </w:tc>
        <w:tc>
          <w:tcPr>
            <w:tcW w:w="1456" w:type="dxa"/>
            <w:shd w:val="clear" w:color="auto" w:fill="FFFFFF"/>
            <w:tcMar>
              <w:top w:w="28" w:type="dxa"/>
              <w:left w:w="57" w:type="dxa"/>
              <w:right w:w="57" w:type="dxa"/>
            </w:tcMar>
          </w:tcPr>
          <w:p w:rsidR="00A542AB" w:rsidRPr="000E1E6A"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t>бюджет Ніжинської міської ОТГ</w:t>
            </w:r>
          </w:p>
        </w:tc>
        <w:tc>
          <w:tcPr>
            <w:tcW w:w="709" w:type="dxa"/>
            <w:gridSpan w:val="2"/>
            <w:shd w:val="clear" w:color="auto" w:fill="FFFFFF"/>
            <w:tcMar>
              <w:top w:w="28" w:type="dxa"/>
              <w:left w:w="57" w:type="dxa"/>
              <w:right w:w="57" w:type="dxa"/>
            </w:tcMar>
          </w:tcPr>
          <w:p w:rsidR="00A542AB" w:rsidRPr="000E1E6A" w:rsidRDefault="00A542AB"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A542AB" w:rsidRPr="000E1E6A" w:rsidRDefault="00A542AB"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A542AB" w:rsidRPr="000E1E6A" w:rsidRDefault="00A542AB"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tcPr>
          <w:p w:rsidR="00A542AB" w:rsidRPr="000E1E6A" w:rsidRDefault="00A542AB"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w:t>
            </w:r>
          </w:p>
          <w:p w:rsidR="00A542AB" w:rsidRPr="000E1E6A" w:rsidRDefault="00A542AB"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2,5</w:t>
            </w:r>
          </w:p>
          <w:p w:rsidR="00A542AB" w:rsidRPr="000E1E6A" w:rsidRDefault="00A542AB"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3,0</w:t>
            </w:r>
          </w:p>
        </w:tc>
        <w:tc>
          <w:tcPr>
            <w:tcW w:w="2617" w:type="dxa"/>
            <w:tcBorders>
              <w:right w:val="single" w:sz="12" w:space="0" w:color="auto"/>
            </w:tcBorders>
            <w:shd w:val="clear" w:color="auto" w:fill="FFFFFF"/>
            <w:tcMar>
              <w:top w:w="28" w:type="dxa"/>
              <w:left w:w="57" w:type="dxa"/>
              <w:right w:w="57" w:type="dxa"/>
            </w:tcMar>
          </w:tcPr>
          <w:p w:rsidR="00A542AB" w:rsidRPr="000E1E6A" w:rsidRDefault="00614A4A" w:rsidP="005E2CC6">
            <w:pPr>
              <w:spacing w:after="0" w:line="240" w:lineRule="auto"/>
              <w:rPr>
                <w:rFonts w:ascii="Times New Roman" w:hAnsi="Times New Roman" w:cs="Times New Roman"/>
                <w:bCs/>
                <w:sz w:val="20"/>
                <w:szCs w:val="20"/>
                <w:lang w:val="uk-UA"/>
              </w:rPr>
            </w:pPr>
            <w:r w:rsidRPr="000E1E6A">
              <w:rPr>
                <w:rFonts w:ascii="Times New Roman" w:hAnsi="Times New Roman" w:cs="Times New Roman"/>
                <w:bCs/>
                <w:sz w:val="20"/>
                <w:szCs w:val="20"/>
                <w:lang w:val="uk-UA"/>
              </w:rPr>
              <w:t xml:space="preserve">Налагоджена ефективна співпраця між успішними випускниками програми та місцевим бізнесом. </w:t>
            </w:r>
          </w:p>
        </w:tc>
      </w:tr>
      <w:tr w:rsidR="00521F09" w:rsidRPr="005E2CC6" w:rsidTr="00614DCC">
        <w:trPr>
          <w:trHeight w:val="20"/>
          <w:jc w:val="center"/>
        </w:trPr>
        <w:tc>
          <w:tcPr>
            <w:tcW w:w="467" w:type="dxa"/>
            <w:vMerge w:val="restart"/>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1.7.</w:t>
            </w:r>
          </w:p>
        </w:tc>
        <w:tc>
          <w:tcPr>
            <w:tcW w:w="2375" w:type="dxa"/>
            <w:vMerge w:val="restart"/>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Координація діяльності органів влади, місцевого самоврядування, освіти, державної служби зайнятості, соціальних партнерів та роботодавців, пов’язаної з виконанням завдань Програми та визначених нею заходів</w:t>
            </w:r>
          </w:p>
        </w:tc>
        <w:tc>
          <w:tcPr>
            <w:tcW w:w="3398" w:type="dxa"/>
            <w:tcBorders>
              <w:lef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Створення робочої групи по впровадженню програми</w:t>
            </w:r>
          </w:p>
        </w:tc>
        <w:tc>
          <w:tcPr>
            <w:tcW w:w="1126"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Виконавчий комітет Ніжинської місткої ради</w:t>
            </w:r>
          </w:p>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міськрайонна філія Чернігівського ОЦЗ</w:t>
            </w:r>
          </w:p>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Управління освіти Ніжинської міської ради</w:t>
            </w:r>
          </w:p>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центральна міська бібліотека</w:t>
            </w:r>
          </w:p>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Заклади вищої освіти міста</w:t>
            </w:r>
          </w:p>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Місцеві </w:t>
            </w:r>
            <w:proofErr w:type="spellStart"/>
            <w:r w:rsidRPr="000E1E6A">
              <w:rPr>
                <w:rFonts w:ascii="Times New Roman" w:hAnsi="Times New Roman" w:cs="Times New Roman"/>
                <w:sz w:val="20"/>
                <w:szCs w:val="20"/>
                <w:lang w:val="uk-UA"/>
              </w:rPr>
              <w:t>підриємства</w:t>
            </w:r>
            <w:proofErr w:type="spellEnd"/>
          </w:p>
        </w:tc>
        <w:tc>
          <w:tcPr>
            <w:tcW w:w="2820" w:type="dxa"/>
            <w:gridSpan w:val="4"/>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Вкладень коштів не потребує</w:t>
            </w:r>
          </w:p>
        </w:tc>
        <w:tc>
          <w:tcPr>
            <w:tcW w:w="2617" w:type="dxa"/>
            <w:vMerge w:val="restart"/>
            <w:tcBorders>
              <w:right w:val="single" w:sz="12" w:space="0" w:color="auto"/>
            </w:tcBorders>
            <w:shd w:val="clear" w:color="auto" w:fill="FFFFFF"/>
            <w:tcMar>
              <w:top w:w="28" w:type="dxa"/>
              <w:left w:w="57" w:type="dxa"/>
              <w:right w:w="57" w:type="dxa"/>
            </w:tcMar>
          </w:tcPr>
          <w:p w:rsidR="00521F09" w:rsidRPr="000E1E6A" w:rsidRDefault="00614A4A" w:rsidP="005E2CC6">
            <w:pPr>
              <w:spacing w:after="0" w:line="240" w:lineRule="auto"/>
              <w:rPr>
                <w:rFonts w:ascii="Times New Roman" w:hAnsi="Times New Roman" w:cs="Times New Roman"/>
                <w:bCs/>
                <w:sz w:val="20"/>
                <w:szCs w:val="20"/>
                <w:lang w:val="uk-UA"/>
              </w:rPr>
            </w:pPr>
            <w:r w:rsidRPr="000E1E6A">
              <w:rPr>
                <w:rFonts w:ascii="Times New Roman" w:hAnsi="Times New Roman" w:cs="Times New Roman"/>
                <w:bCs/>
                <w:sz w:val="20"/>
                <w:szCs w:val="20"/>
                <w:lang w:val="uk-UA"/>
              </w:rPr>
              <w:t xml:space="preserve">Ефективна </w:t>
            </w:r>
            <w:proofErr w:type="spellStart"/>
            <w:r w:rsidRPr="000E1E6A">
              <w:rPr>
                <w:rFonts w:ascii="Times New Roman" w:hAnsi="Times New Roman" w:cs="Times New Roman"/>
                <w:bCs/>
                <w:sz w:val="20"/>
                <w:szCs w:val="20"/>
                <w:lang w:val="uk-UA"/>
              </w:rPr>
              <w:t>міжсекторна</w:t>
            </w:r>
            <w:proofErr w:type="spellEnd"/>
            <w:r w:rsidRPr="000E1E6A">
              <w:rPr>
                <w:rFonts w:ascii="Times New Roman" w:hAnsi="Times New Roman" w:cs="Times New Roman"/>
                <w:bCs/>
                <w:sz w:val="20"/>
                <w:szCs w:val="20"/>
                <w:lang w:val="uk-UA"/>
              </w:rPr>
              <w:t xml:space="preserve"> та міжгалузева співпраця. </w:t>
            </w:r>
          </w:p>
        </w:tc>
      </w:tr>
      <w:tr w:rsidR="00521F09" w:rsidRPr="005E2CC6" w:rsidTr="00614DCC">
        <w:trPr>
          <w:trHeight w:val="20"/>
          <w:jc w:val="center"/>
        </w:trPr>
        <w:tc>
          <w:tcPr>
            <w:tcW w:w="467" w:type="dxa"/>
            <w:vMerge/>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p>
        </w:tc>
        <w:tc>
          <w:tcPr>
            <w:tcW w:w="2375" w:type="dxa"/>
            <w:vMerge/>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p>
        </w:tc>
        <w:tc>
          <w:tcPr>
            <w:tcW w:w="3398" w:type="dxa"/>
            <w:tcBorders>
              <w:lef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Організація консультацій, партнерських переговорів з метою стратегічного планування комплексної профорієнтаційної роботи в місті</w:t>
            </w:r>
          </w:p>
        </w:tc>
        <w:tc>
          <w:tcPr>
            <w:tcW w:w="1126"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Виконавчий комітет Ніжинської місткої ради</w:t>
            </w:r>
          </w:p>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міськрайонна філія Чернігівського ОЦЗ</w:t>
            </w:r>
          </w:p>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Управління освіти Ніжинської міської ради</w:t>
            </w:r>
          </w:p>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центральна міська бібліотека</w:t>
            </w:r>
          </w:p>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Заклади вищої освіти міста</w:t>
            </w:r>
          </w:p>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Місцеві </w:t>
            </w:r>
            <w:proofErr w:type="spellStart"/>
            <w:r w:rsidRPr="000E1E6A">
              <w:rPr>
                <w:rFonts w:ascii="Times New Roman" w:hAnsi="Times New Roman" w:cs="Times New Roman"/>
                <w:sz w:val="20"/>
                <w:szCs w:val="20"/>
                <w:lang w:val="uk-UA"/>
              </w:rPr>
              <w:t>підриємства</w:t>
            </w:r>
            <w:proofErr w:type="spellEnd"/>
          </w:p>
        </w:tc>
        <w:tc>
          <w:tcPr>
            <w:tcW w:w="2820" w:type="dxa"/>
            <w:gridSpan w:val="4"/>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Вкладень коштів не потребує</w:t>
            </w:r>
          </w:p>
        </w:tc>
        <w:tc>
          <w:tcPr>
            <w:tcW w:w="2617" w:type="dxa"/>
            <w:vMerge/>
            <w:tcBorders>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bCs/>
                <w:sz w:val="20"/>
                <w:szCs w:val="20"/>
                <w:lang w:val="uk-UA"/>
              </w:rPr>
            </w:pPr>
          </w:p>
        </w:tc>
      </w:tr>
      <w:tr w:rsidR="00521F09" w:rsidRPr="005E2CC6" w:rsidTr="00122E2A">
        <w:trPr>
          <w:trHeight w:val="20"/>
          <w:jc w:val="center"/>
        </w:trPr>
        <w:tc>
          <w:tcPr>
            <w:tcW w:w="467" w:type="dxa"/>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p>
        </w:tc>
        <w:tc>
          <w:tcPr>
            <w:tcW w:w="2375" w:type="dxa"/>
            <w:tcBorders>
              <w:left w:val="single" w:sz="12" w:space="0" w:color="auto"/>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p>
        </w:tc>
        <w:tc>
          <w:tcPr>
            <w:tcW w:w="3398" w:type="dxa"/>
            <w:tcBorders>
              <w:lef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Промоція програми, підвищення </w:t>
            </w:r>
            <w:r w:rsidRPr="000E1E6A">
              <w:rPr>
                <w:rFonts w:ascii="Times New Roman" w:hAnsi="Times New Roman" w:cs="Times New Roman"/>
                <w:sz w:val="20"/>
                <w:szCs w:val="20"/>
                <w:lang w:val="uk-UA"/>
              </w:rPr>
              <w:lastRenderedPageBreak/>
              <w:t>рівня зацікавленості молоді до участі в ній</w:t>
            </w:r>
          </w:p>
        </w:tc>
        <w:tc>
          <w:tcPr>
            <w:tcW w:w="1126"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lastRenderedPageBreak/>
              <w:t>2020-2022</w:t>
            </w:r>
          </w:p>
        </w:tc>
        <w:tc>
          <w:tcPr>
            <w:tcW w:w="3269" w:type="dxa"/>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Ніжинський міський молодіжний </w:t>
            </w:r>
            <w:r w:rsidRPr="000E1E6A">
              <w:rPr>
                <w:rFonts w:ascii="Times New Roman" w:hAnsi="Times New Roman" w:cs="Times New Roman"/>
                <w:sz w:val="20"/>
                <w:szCs w:val="20"/>
                <w:lang w:val="uk-UA"/>
              </w:rPr>
              <w:lastRenderedPageBreak/>
              <w:t>центр</w:t>
            </w:r>
          </w:p>
          <w:p w:rsidR="00521F09" w:rsidRPr="000E1E6A" w:rsidRDefault="00521F0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міськрайонна філія Чернігівського ОЦЗ</w:t>
            </w:r>
          </w:p>
          <w:p w:rsidR="00521F09" w:rsidRPr="000E1E6A" w:rsidRDefault="00521F09" w:rsidP="005E2CC6">
            <w:pPr>
              <w:spacing w:after="0" w:line="240" w:lineRule="auto"/>
              <w:rPr>
                <w:rFonts w:ascii="Times New Roman" w:hAnsi="Times New Roman" w:cs="Times New Roman"/>
                <w:sz w:val="20"/>
                <w:szCs w:val="20"/>
                <w:lang w:val="uk-UA"/>
              </w:rPr>
            </w:pPr>
          </w:p>
        </w:tc>
        <w:tc>
          <w:tcPr>
            <w:tcW w:w="1456" w:type="dxa"/>
            <w:shd w:val="clear" w:color="auto" w:fill="FFFFFF"/>
            <w:tcMar>
              <w:top w:w="28" w:type="dxa"/>
              <w:left w:w="57" w:type="dxa"/>
              <w:right w:w="57" w:type="dxa"/>
            </w:tcMar>
          </w:tcPr>
          <w:p w:rsidR="00521F09" w:rsidRPr="000E1E6A"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lastRenderedPageBreak/>
              <w:t xml:space="preserve">бюджет </w:t>
            </w:r>
            <w:r w:rsidRPr="00560397">
              <w:rPr>
                <w:rFonts w:ascii="Times New Roman" w:hAnsi="Times New Roman" w:cs="Times New Roman"/>
                <w:sz w:val="20"/>
                <w:szCs w:val="20"/>
                <w:lang w:val="uk-UA"/>
              </w:rPr>
              <w:lastRenderedPageBreak/>
              <w:t>Ніжинської міської ОТГ</w:t>
            </w:r>
          </w:p>
        </w:tc>
        <w:tc>
          <w:tcPr>
            <w:tcW w:w="709" w:type="dxa"/>
            <w:gridSpan w:val="2"/>
            <w:shd w:val="clear" w:color="auto" w:fill="FFFFFF"/>
            <w:tcMar>
              <w:top w:w="28" w:type="dxa"/>
              <w:left w:w="57" w:type="dxa"/>
              <w:right w:w="57" w:type="dxa"/>
            </w:tcMar>
          </w:tcPr>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lastRenderedPageBreak/>
              <w:t>2020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lastRenderedPageBreak/>
              <w:t>2021</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tcPr>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lastRenderedPageBreak/>
              <w:t>2,0</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lastRenderedPageBreak/>
              <w:t>2,5</w:t>
            </w:r>
          </w:p>
          <w:p w:rsidR="00521F09" w:rsidRPr="000E1E6A" w:rsidRDefault="00521F0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3,0</w:t>
            </w:r>
          </w:p>
        </w:tc>
        <w:tc>
          <w:tcPr>
            <w:tcW w:w="2617" w:type="dxa"/>
            <w:tcBorders>
              <w:righ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bCs/>
                <w:sz w:val="20"/>
                <w:szCs w:val="20"/>
                <w:lang w:val="uk-UA"/>
              </w:rPr>
            </w:pPr>
          </w:p>
        </w:tc>
      </w:tr>
      <w:tr w:rsidR="00521F09" w:rsidRPr="005E2CC6" w:rsidTr="00AE2ACD">
        <w:trPr>
          <w:trHeight w:val="20"/>
          <w:jc w:val="center"/>
        </w:trPr>
        <w:tc>
          <w:tcPr>
            <w:tcW w:w="16072" w:type="dxa"/>
            <w:gridSpan w:val="10"/>
            <w:tcBorders>
              <w:left w:val="single" w:sz="12" w:space="0" w:color="auto"/>
              <w:right w:val="single" w:sz="12" w:space="0" w:color="auto"/>
            </w:tcBorders>
            <w:shd w:val="clear" w:color="auto" w:fill="FFFFFF"/>
            <w:tcMar>
              <w:top w:w="28" w:type="dxa"/>
              <w:left w:w="57" w:type="dxa"/>
              <w:right w:w="57" w:type="dxa"/>
            </w:tcMar>
            <w:vAlign w:val="center"/>
          </w:tcPr>
          <w:p w:rsidR="00521F09" w:rsidRPr="000E1E6A" w:rsidRDefault="00521F09" w:rsidP="005E2CC6">
            <w:pPr>
              <w:spacing w:after="0" w:line="240" w:lineRule="auto"/>
              <w:jc w:val="center"/>
              <w:rPr>
                <w:rFonts w:ascii="Times New Roman" w:hAnsi="Times New Roman" w:cs="Times New Roman"/>
                <w:b/>
                <w:bCs/>
                <w:sz w:val="20"/>
                <w:szCs w:val="20"/>
                <w:lang w:val="uk-UA"/>
              </w:rPr>
            </w:pPr>
            <w:r w:rsidRPr="000E1E6A">
              <w:rPr>
                <w:rFonts w:ascii="Times New Roman" w:hAnsi="Times New Roman" w:cs="Times New Roman"/>
                <w:b/>
                <w:bCs/>
                <w:sz w:val="20"/>
                <w:szCs w:val="20"/>
                <w:lang w:val="uk-UA"/>
              </w:rPr>
              <w:t xml:space="preserve">ІІ. Підпрограма </w:t>
            </w:r>
            <w:r w:rsidRPr="000E1E6A">
              <w:rPr>
                <w:rFonts w:ascii="Times New Roman" w:hAnsi="Times New Roman" w:cs="Times New Roman"/>
                <w:b/>
                <w:sz w:val="20"/>
                <w:szCs w:val="20"/>
                <w:lang w:val="uk-UA"/>
              </w:rPr>
              <w:t>підвищення еко-свідомості, еко-культури та формування відповідальної екологічної поведінки «</w:t>
            </w:r>
            <w:proofErr w:type="spellStart"/>
            <w:r w:rsidRPr="000E1E6A">
              <w:rPr>
                <w:rFonts w:ascii="Times New Roman" w:hAnsi="Times New Roman" w:cs="Times New Roman"/>
                <w:b/>
                <w:sz w:val="20"/>
                <w:szCs w:val="20"/>
                <w:lang w:val="uk-UA"/>
              </w:rPr>
              <w:t>ЕКОдвіж</w:t>
            </w:r>
            <w:proofErr w:type="spellEnd"/>
            <w:r w:rsidRPr="000E1E6A">
              <w:rPr>
                <w:rFonts w:ascii="Times New Roman" w:hAnsi="Times New Roman" w:cs="Times New Roman"/>
                <w:b/>
                <w:sz w:val="20"/>
                <w:szCs w:val="20"/>
                <w:lang w:val="uk-UA"/>
              </w:rPr>
              <w:t>»</w:t>
            </w:r>
          </w:p>
        </w:tc>
      </w:tr>
      <w:tr w:rsidR="00E55D85" w:rsidRPr="005E2CC6" w:rsidTr="00122E2A">
        <w:trPr>
          <w:trHeight w:val="20"/>
          <w:jc w:val="center"/>
        </w:trPr>
        <w:tc>
          <w:tcPr>
            <w:tcW w:w="467" w:type="dxa"/>
            <w:vMerge w:val="restart"/>
            <w:tcBorders>
              <w:left w:val="single" w:sz="12" w:space="0" w:color="auto"/>
            </w:tcBorders>
            <w:shd w:val="clear" w:color="auto" w:fill="FFFFFF"/>
            <w:tcMar>
              <w:top w:w="28" w:type="dxa"/>
              <w:left w:w="57" w:type="dxa"/>
              <w:right w:w="57" w:type="dxa"/>
            </w:tcMar>
          </w:tcPr>
          <w:p w:rsidR="00E55D85" w:rsidRPr="000E1E6A" w:rsidRDefault="00E55D85" w:rsidP="005E2CC6">
            <w:pPr>
              <w:spacing w:after="0" w:line="240" w:lineRule="auto"/>
              <w:jc w:val="both"/>
              <w:rPr>
                <w:rFonts w:ascii="Times New Roman" w:hAnsi="Times New Roman" w:cs="Times New Roman"/>
                <w:b/>
                <w:bCs/>
                <w:sz w:val="20"/>
                <w:szCs w:val="20"/>
                <w:lang w:val="uk-UA"/>
              </w:rPr>
            </w:pPr>
            <w:r w:rsidRPr="000E1E6A">
              <w:rPr>
                <w:rFonts w:ascii="Times New Roman" w:hAnsi="Times New Roman" w:cs="Times New Roman"/>
                <w:b/>
                <w:bCs/>
                <w:sz w:val="20"/>
                <w:szCs w:val="20"/>
                <w:lang w:val="uk-UA"/>
              </w:rPr>
              <w:t>2.1</w:t>
            </w:r>
          </w:p>
        </w:tc>
        <w:tc>
          <w:tcPr>
            <w:tcW w:w="2375" w:type="dxa"/>
            <w:vMerge w:val="restart"/>
            <w:shd w:val="clear" w:color="auto" w:fill="FFFFFF"/>
            <w:tcMar>
              <w:top w:w="28" w:type="dxa"/>
              <w:left w:w="57" w:type="dxa"/>
              <w:right w:w="57" w:type="dxa"/>
            </w:tcMar>
          </w:tcPr>
          <w:p w:rsidR="00E55D85" w:rsidRPr="000E1E6A" w:rsidRDefault="00E55D85" w:rsidP="005E2CC6">
            <w:pPr>
              <w:tabs>
                <w:tab w:val="left" w:pos="5544"/>
              </w:tabs>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Підвищення рівня екологічної освіти молоді міста.</w:t>
            </w:r>
          </w:p>
          <w:p w:rsidR="00E55D85" w:rsidRPr="000E1E6A" w:rsidRDefault="00E55D85" w:rsidP="005E2CC6">
            <w:pPr>
              <w:spacing w:after="0" w:line="240" w:lineRule="auto"/>
              <w:jc w:val="both"/>
              <w:rPr>
                <w:rFonts w:ascii="Times New Roman" w:hAnsi="Times New Roman" w:cs="Times New Roman"/>
                <w:sz w:val="20"/>
                <w:szCs w:val="20"/>
                <w:lang w:val="uk-UA"/>
              </w:rPr>
            </w:pPr>
          </w:p>
        </w:tc>
        <w:tc>
          <w:tcPr>
            <w:tcW w:w="3398" w:type="dxa"/>
            <w:shd w:val="clear" w:color="auto" w:fill="FFFFFF"/>
            <w:tcMar>
              <w:top w:w="28" w:type="dxa"/>
              <w:left w:w="57" w:type="dxa"/>
              <w:right w:w="57" w:type="dxa"/>
            </w:tcMar>
          </w:tcPr>
          <w:p w:rsidR="00E55D85" w:rsidRPr="000E1E6A" w:rsidRDefault="00E55D85" w:rsidP="005E2CC6">
            <w:pPr>
              <w:spacing w:after="0" w:line="240" w:lineRule="auto"/>
              <w:jc w:val="both"/>
              <w:rPr>
                <w:rFonts w:ascii="Times New Roman" w:hAnsi="Times New Roman" w:cs="Times New Roman"/>
                <w:spacing w:val="-2"/>
                <w:sz w:val="20"/>
                <w:szCs w:val="20"/>
                <w:lang w:val="uk-UA"/>
              </w:rPr>
            </w:pPr>
            <w:r w:rsidRPr="000E1E6A">
              <w:rPr>
                <w:rFonts w:ascii="Times New Roman" w:hAnsi="Times New Roman" w:cs="Times New Roman"/>
                <w:sz w:val="20"/>
                <w:szCs w:val="20"/>
                <w:lang w:val="uk-UA"/>
              </w:rPr>
              <w:t xml:space="preserve">Організація та проведення екологічних просвітницьких акцій </w:t>
            </w:r>
          </w:p>
        </w:tc>
        <w:tc>
          <w:tcPr>
            <w:tcW w:w="1126" w:type="dxa"/>
            <w:shd w:val="clear" w:color="auto" w:fill="FFFFFF"/>
            <w:tcMar>
              <w:top w:w="28" w:type="dxa"/>
              <w:left w:w="57" w:type="dxa"/>
              <w:right w:w="57" w:type="dxa"/>
            </w:tcMar>
          </w:tcPr>
          <w:p w:rsidR="00E55D85" w:rsidRPr="000E1E6A" w:rsidRDefault="00E55D85" w:rsidP="005E2CC6">
            <w:pPr>
              <w:spacing w:after="0" w:line="240" w:lineRule="auto"/>
              <w:rPr>
                <w:rFonts w:ascii="Times New Roman" w:hAnsi="Times New Roman" w:cs="Times New Roman"/>
                <w:sz w:val="20"/>
                <w:szCs w:val="20"/>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E55D85" w:rsidRPr="000E1E6A" w:rsidRDefault="00E55D85"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Виконавчий комітет Ніжинської міської ради</w:t>
            </w:r>
          </w:p>
          <w:p w:rsidR="00E55D85" w:rsidRPr="000E1E6A" w:rsidRDefault="00E55D85"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E55D85" w:rsidRPr="000E1E6A" w:rsidRDefault="00E55D85"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ГО «Час Еко Змін»</w:t>
            </w:r>
          </w:p>
          <w:p w:rsidR="00E55D85" w:rsidRPr="000E1E6A" w:rsidRDefault="00E55D85"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Управління освіти Ніжинської міської ради</w:t>
            </w:r>
          </w:p>
          <w:p w:rsidR="00E55D85" w:rsidRPr="000E1E6A" w:rsidRDefault="00E55D85"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Заклади вищої освіти міста</w:t>
            </w:r>
          </w:p>
          <w:p w:rsidR="00E55D85" w:rsidRPr="000E1E6A" w:rsidRDefault="00E55D85"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КП ВУКГ</w:t>
            </w:r>
          </w:p>
        </w:tc>
        <w:tc>
          <w:tcPr>
            <w:tcW w:w="1456" w:type="dxa"/>
            <w:shd w:val="clear" w:color="auto" w:fill="FFFFFF"/>
            <w:tcMar>
              <w:top w:w="28" w:type="dxa"/>
              <w:left w:w="57" w:type="dxa"/>
              <w:right w:w="57" w:type="dxa"/>
            </w:tcMar>
          </w:tcPr>
          <w:p w:rsidR="00E55D85" w:rsidRPr="000E1E6A"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t>бюджет Ніжинської міської ОТГ</w:t>
            </w:r>
            <w:r w:rsidRPr="000E1E6A">
              <w:rPr>
                <w:rFonts w:ascii="Times New Roman" w:hAnsi="Times New Roman" w:cs="Times New Roman"/>
                <w:sz w:val="20"/>
                <w:szCs w:val="20"/>
                <w:lang w:val="uk-UA"/>
              </w:rPr>
              <w:t xml:space="preserve"> </w:t>
            </w:r>
          </w:p>
        </w:tc>
        <w:tc>
          <w:tcPr>
            <w:tcW w:w="709" w:type="dxa"/>
            <w:gridSpan w:val="2"/>
            <w:shd w:val="clear" w:color="auto" w:fill="FFFFFF"/>
            <w:tcMar>
              <w:top w:w="28" w:type="dxa"/>
              <w:left w:w="57" w:type="dxa"/>
              <w:right w:w="57" w:type="dxa"/>
            </w:tcMar>
          </w:tcPr>
          <w:p w:rsidR="00E55D85" w:rsidRPr="000E1E6A" w:rsidRDefault="00E55D85"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E55D85" w:rsidRPr="000E1E6A" w:rsidRDefault="00E55D85"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E55D85" w:rsidRPr="000E1E6A" w:rsidRDefault="00E55D85"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tcMar>
              <w:top w:w="28" w:type="dxa"/>
              <w:left w:w="57" w:type="dxa"/>
              <w:right w:w="57" w:type="dxa"/>
            </w:tcMar>
          </w:tcPr>
          <w:p w:rsidR="00E55D85" w:rsidRPr="000E1E6A" w:rsidRDefault="00E55D85"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1,0</w:t>
            </w:r>
          </w:p>
          <w:p w:rsidR="00E55D85" w:rsidRPr="000E1E6A" w:rsidRDefault="00E55D85"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1,5</w:t>
            </w:r>
          </w:p>
          <w:p w:rsidR="00E55D85" w:rsidRPr="000E1E6A" w:rsidRDefault="00E55D85"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w:t>
            </w:r>
          </w:p>
        </w:tc>
        <w:tc>
          <w:tcPr>
            <w:tcW w:w="2617" w:type="dxa"/>
            <w:vMerge w:val="restart"/>
            <w:tcBorders>
              <w:right w:val="single" w:sz="12" w:space="0" w:color="auto"/>
            </w:tcBorders>
            <w:shd w:val="clear" w:color="auto" w:fill="FFFFFF"/>
            <w:tcMar>
              <w:top w:w="28" w:type="dxa"/>
              <w:left w:w="57" w:type="dxa"/>
              <w:right w:w="57" w:type="dxa"/>
            </w:tcMar>
          </w:tcPr>
          <w:p w:rsidR="00E55D85" w:rsidRPr="000E1E6A" w:rsidRDefault="00614A4A"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Проведено ряд заходів неформальної освіти екологічного напрямку. </w:t>
            </w:r>
          </w:p>
        </w:tc>
      </w:tr>
      <w:tr w:rsidR="00E55D85" w:rsidRPr="005E2CC6" w:rsidTr="00122E2A">
        <w:trPr>
          <w:trHeight w:val="1039"/>
          <w:jc w:val="center"/>
        </w:trPr>
        <w:tc>
          <w:tcPr>
            <w:tcW w:w="467" w:type="dxa"/>
            <w:vMerge/>
            <w:tcBorders>
              <w:left w:val="single" w:sz="12" w:space="0" w:color="auto"/>
            </w:tcBorders>
            <w:shd w:val="clear" w:color="auto" w:fill="FFFFFF"/>
            <w:tcMar>
              <w:top w:w="28" w:type="dxa"/>
              <w:left w:w="57" w:type="dxa"/>
              <w:right w:w="57" w:type="dxa"/>
            </w:tcMar>
          </w:tcPr>
          <w:p w:rsidR="00E55D85" w:rsidRPr="000E1E6A" w:rsidRDefault="00E55D85" w:rsidP="005E2CC6">
            <w:pPr>
              <w:spacing w:after="0" w:line="240" w:lineRule="auto"/>
              <w:jc w:val="both"/>
              <w:rPr>
                <w:rFonts w:ascii="Times New Roman" w:hAnsi="Times New Roman" w:cs="Times New Roman"/>
                <w:b/>
                <w:bCs/>
                <w:sz w:val="20"/>
                <w:szCs w:val="20"/>
                <w:lang w:val="uk-UA"/>
              </w:rPr>
            </w:pPr>
          </w:p>
        </w:tc>
        <w:tc>
          <w:tcPr>
            <w:tcW w:w="2375" w:type="dxa"/>
            <w:vMerge/>
            <w:shd w:val="clear" w:color="auto" w:fill="FFFFFF"/>
            <w:tcMar>
              <w:top w:w="28" w:type="dxa"/>
              <w:left w:w="57" w:type="dxa"/>
              <w:right w:w="57" w:type="dxa"/>
            </w:tcMar>
          </w:tcPr>
          <w:p w:rsidR="00E55D85" w:rsidRPr="000E1E6A" w:rsidRDefault="00E55D85" w:rsidP="005E2CC6">
            <w:pPr>
              <w:spacing w:after="0" w:line="240" w:lineRule="auto"/>
              <w:jc w:val="both"/>
              <w:rPr>
                <w:rFonts w:ascii="Times New Roman" w:hAnsi="Times New Roman" w:cs="Times New Roman"/>
                <w:sz w:val="20"/>
                <w:szCs w:val="20"/>
                <w:lang w:val="uk-UA"/>
              </w:rPr>
            </w:pPr>
          </w:p>
        </w:tc>
        <w:tc>
          <w:tcPr>
            <w:tcW w:w="3398" w:type="dxa"/>
            <w:shd w:val="clear" w:color="auto" w:fill="FFFFFF"/>
            <w:tcMar>
              <w:top w:w="28" w:type="dxa"/>
              <w:left w:w="57" w:type="dxa"/>
              <w:right w:w="57" w:type="dxa"/>
            </w:tcMar>
          </w:tcPr>
          <w:p w:rsidR="00E55D85" w:rsidRPr="000E1E6A" w:rsidRDefault="00E55D85" w:rsidP="005E2CC6">
            <w:pPr>
              <w:spacing w:after="0" w:line="240" w:lineRule="auto"/>
              <w:ind w:firstLine="34"/>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Еко-лекції, семінари, т</w:t>
            </w:r>
            <w:proofErr w:type="spellStart"/>
            <w:r w:rsidRPr="000E1E6A">
              <w:rPr>
                <w:rFonts w:ascii="Times New Roman" w:hAnsi="Times New Roman" w:cs="Times New Roman"/>
                <w:sz w:val="20"/>
                <w:szCs w:val="20"/>
              </w:rPr>
              <w:t>ренінг</w:t>
            </w:r>
            <w:proofErr w:type="spellEnd"/>
            <w:r w:rsidRPr="000E1E6A">
              <w:rPr>
                <w:rFonts w:ascii="Times New Roman" w:hAnsi="Times New Roman" w:cs="Times New Roman"/>
                <w:sz w:val="20"/>
                <w:szCs w:val="20"/>
                <w:lang w:val="uk-UA"/>
              </w:rPr>
              <w:t>и</w:t>
            </w:r>
          </w:p>
          <w:p w:rsidR="00E55D85" w:rsidRPr="000E1E6A" w:rsidRDefault="00E55D85" w:rsidP="005E2CC6">
            <w:pPr>
              <w:spacing w:after="0" w:line="240" w:lineRule="auto"/>
              <w:jc w:val="both"/>
              <w:rPr>
                <w:rFonts w:ascii="Times New Roman" w:hAnsi="Times New Roman" w:cs="Times New Roman"/>
                <w:spacing w:val="-2"/>
                <w:sz w:val="20"/>
                <w:szCs w:val="20"/>
                <w:lang w:val="uk-UA"/>
              </w:rPr>
            </w:pPr>
          </w:p>
        </w:tc>
        <w:tc>
          <w:tcPr>
            <w:tcW w:w="1126" w:type="dxa"/>
            <w:shd w:val="clear" w:color="auto" w:fill="FFFFFF"/>
            <w:tcMar>
              <w:top w:w="28" w:type="dxa"/>
              <w:left w:w="57" w:type="dxa"/>
              <w:right w:w="57" w:type="dxa"/>
            </w:tcMar>
          </w:tcPr>
          <w:p w:rsidR="00E55D85" w:rsidRPr="000E1E6A" w:rsidRDefault="00E55D85" w:rsidP="005E2CC6">
            <w:pPr>
              <w:spacing w:after="0" w:line="240" w:lineRule="auto"/>
              <w:rPr>
                <w:rFonts w:ascii="Times New Roman" w:hAnsi="Times New Roman" w:cs="Times New Roman"/>
                <w:sz w:val="20"/>
                <w:szCs w:val="20"/>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E55D85" w:rsidRPr="000E1E6A" w:rsidRDefault="00E55D85"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E55D85" w:rsidRPr="000E1E6A" w:rsidRDefault="00E55D85"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ГО «Час Еко Змін»</w:t>
            </w:r>
          </w:p>
          <w:p w:rsidR="00E55D85" w:rsidRPr="000E1E6A" w:rsidRDefault="00E55D85"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Управління освіти Ніжинської міської ради</w:t>
            </w:r>
          </w:p>
          <w:p w:rsidR="00E55D85" w:rsidRPr="000E1E6A" w:rsidRDefault="00E55D85"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Заклади вищої освіти міста</w:t>
            </w:r>
          </w:p>
        </w:tc>
        <w:tc>
          <w:tcPr>
            <w:tcW w:w="1456" w:type="dxa"/>
            <w:shd w:val="clear" w:color="auto" w:fill="FFFFFF"/>
            <w:tcMar>
              <w:top w:w="28" w:type="dxa"/>
              <w:left w:w="57" w:type="dxa"/>
              <w:right w:w="57" w:type="dxa"/>
            </w:tcMar>
          </w:tcPr>
          <w:p w:rsidR="00E55D85" w:rsidRPr="000E1E6A"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t>бюджет Ніжинської міської ОТГ</w:t>
            </w:r>
            <w:r w:rsidRPr="000E1E6A">
              <w:rPr>
                <w:rFonts w:ascii="Times New Roman" w:hAnsi="Times New Roman" w:cs="Times New Roman"/>
                <w:sz w:val="20"/>
                <w:szCs w:val="20"/>
                <w:lang w:val="uk-UA"/>
              </w:rPr>
              <w:t xml:space="preserve"> </w:t>
            </w:r>
          </w:p>
        </w:tc>
        <w:tc>
          <w:tcPr>
            <w:tcW w:w="709" w:type="dxa"/>
            <w:gridSpan w:val="2"/>
            <w:shd w:val="clear" w:color="auto" w:fill="FFFFFF"/>
            <w:tcMar>
              <w:top w:w="28" w:type="dxa"/>
              <w:left w:w="57" w:type="dxa"/>
              <w:right w:w="57" w:type="dxa"/>
            </w:tcMar>
          </w:tcPr>
          <w:p w:rsidR="00E55D85" w:rsidRPr="000E1E6A" w:rsidRDefault="00E55D85"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E55D85" w:rsidRPr="000E1E6A" w:rsidRDefault="00E55D85"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E55D85" w:rsidRPr="000E1E6A" w:rsidRDefault="00E55D85"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tcMar>
              <w:top w:w="28" w:type="dxa"/>
              <w:left w:w="57" w:type="dxa"/>
              <w:right w:w="57" w:type="dxa"/>
            </w:tcMar>
          </w:tcPr>
          <w:p w:rsidR="00E55D85" w:rsidRPr="000E1E6A" w:rsidRDefault="00E55D85"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1,0</w:t>
            </w:r>
          </w:p>
          <w:p w:rsidR="00E55D85" w:rsidRPr="000E1E6A" w:rsidRDefault="00E55D85"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1,5</w:t>
            </w:r>
          </w:p>
          <w:p w:rsidR="00E55D85" w:rsidRPr="000E1E6A" w:rsidRDefault="00E55D85"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w:t>
            </w:r>
          </w:p>
        </w:tc>
        <w:tc>
          <w:tcPr>
            <w:tcW w:w="2617" w:type="dxa"/>
            <w:vMerge/>
            <w:tcBorders>
              <w:right w:val="single" w:sz="12" w:space="0" w:color="auto"/>
            </w:tcBorders>
            <w:shd w:val="clear" w:color="auto" w:fill="FFFFFF"/>
            <w:tcMar>
              <w:top w:w="28" w:type="dxa"/>
              <w:left w:w="57" w:type="dxa"/>
              <w:right w:w="57" w:type="dxa"/>
            </w:tcMar>
          </w:tcPr>
          <w:p w:rsidR="00E55D85" w:rsidRPr="000E1E6A" w:rsidRDefault="00E55D85" w:rsidP="005E2CC6">
            <w:pPr>
              <w:spacing w:after="0" w:line="240" w:lineRule="auto"/>
              <w:rPr>
                <w:rFonts w:ascii="Times New Roman" w:hAnsi="Times New Roman" w:cs="Times New Roman"/>
                <w:bCs/>
                <w:sz w:val="20"/>
                <w:szCs w:val="20"/>
                <w:lang w:val="uk-UA"/>
              </w:rPr>
            </w:pPr>
          </w:p>
        </w:tc>
      </w:tr>
      <w:tr w:rsidR="00614A4A" w:rsidRPr="00560397" w:rsidTr="00122E2A">
        <w:trPr>
          <w:trHeight w:val="946"/>
          <w:jc w:val="center"/>
        </w:trPr>
        <w:tc>
          <w:tcPr>
            <w:tcW w:w="467" w:type="dxa"/>
            <w:vMerge w:val="restart"/>
            <w:tcBorders>
              <w:left w:val="single" w:sz="12" w:space="0" w:color="auto"/>
            </w:tcBorders>
            <w:shd w:val="clear" w:color="auto" w:fill="FFFFFF"/>
            <w:tcMar>
              <w:top w:w="28" w:type="dxa"/>
              <w:left w:w="57" w:type="dxa"/>
              <w:right w:w="57" w:type="dxa"/>
            </w:tcMar>
          </w:tcPr>
          <w:p w:rsidR="00614A4A" w:rsidRPr="000E1E6A" w:rsidRDefault="00614A4A" w:rsidP="005E2CC6">
            <w:pPr>
              <w:spacing w:after="0" w:line="240" w:lineRule="auto"/>
              <w:jc w:val="both"/>
              <w:rPr>
                <w:rFonts w:ascii="Times New Roman" w:hAnsi="Times New Roman" w:cs="Times New Roman"/>
                <w:b/>
                <w:bCs/>
                <w:sz w:val="20"/>
                <w:szCs w:val="20"/>
                <w:lang w:val="uk-UA"/>
              </w:rPr>
            </w:pPr>
            <w:r w:rsidRPr="000E1E6A">
              <w:rPr>
                <w:rFonts w:ascii="Times New Roman" w:hAnsi="Times New Roman" w:cs="Times New Roman"/>
                <w:b/>
                <w:bCs/>
                <w:sz w:val="20"/>
                <w:szCs w:val="20"/>
                <w:lang w:val="uk-UA"/>
              </w:rPr>
              <w:t>2.2</w:t>
            </w:r>
          </w:p>
        </w:tc>
        <w:tc>
          <w:tcPr>
            <w:tcW w:w="2375" w:type="dxa"/>
            <w:vMerge w:val="restart"/>
            <w:shd w:val="clear" w:color="auto" w:fill="FFFFFF"/>
            <w:tcMar>
              <w:top w:w="28" w:type="dxa"/>
              <w:left w:w="57" w:type="dxa"/>
              <w:right w:w="57" w:type="dxa"/>
            </w:tcMar>
          </w:tcPr>
          <w:p w:rsidR="00614A4A" w:rsidRPr="000E1E6A" w:rsidRDefault="00614A4A" w:rsidP="005E2CC6">
            <w:pPr>
              <w:tabs>
                <w:tab w:val="left" w:pos="5544"/>
              </w:tabs>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Виховання та формування екологічного світогляду  молоді міста.</w:t>
            </w:r>
          </w:p>
          <w:p w:rsidR="00614A4A" w:rsidRPr="000E1E6A" w:rsidRDefault="00614A4A" w:rsidP="005E2CC6">
            <w:pPr>
              <w:spacing w:after="0" w:line="240" w:lineRule="auto"/>
              <w:jc w:val="both"/>
              <w:rPr>
                <w:rFonts w:ascii="Times New Roman" w:hAnsi="Times New Roman" w:cs="Times New Roman"/>
                <w:b/>
                <w:sz w:val="20"/>
                <w:szCs w:val="20"/>
                <w:lang w:val="uk-UA"/>
              </w:rPr>
            </w:pPr>
          </w:p>
        </w:tc>
        <w:tc>
          <w:tcPr>
            <w:tcW w:w="3398" w:type="dxa"/>
            <w:shd w:val="clear" w:color="auto" w:fill="FFFFFF"/>
            <w:tcMar>
              <w:top w:w="28" w:type="dxa"/>
              <w:left w:w="57" w:type="dxa"/>
              <w:right w:w="57" w:type="dxa"/>
            </w:tcMar>
          </w:tcPr>
          <w:p w:rsidR="00614A4A" w:rsidRPr="000E1E6A" w:rsidRDefault="00614A4A"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Розчищення стихійних сміттєзвалищ, формування мапи їх розташування, </w:t>
            </w:r>
            <w:proofErr w:type="spellStart"/>
            <w:r w:rsidRPr="000E1E6A">
              <w:rPr>
                <w:rFonts w:ascii="Times New Roman" w:hAnsi="Times New Roman" w:cs="Times New Roman"/>
                <w:sz w:val="20"/>
                <w:szCs w:val="20"/>
                <w:lang w:val="uk-UA"/>
              </w:rPr>
              <w:t>плогінг</w:t>
            </w:r>
            <w:proofErr w:type="spellEnd"/>
          </w:p>
        </w:tc>
        <w:tc>
          <w:tcPr>
            <w:tcW w:w="1126" w:type="dxa"/>
            <w:shd w:val="clear" w:color="auto" w:fill="FFFFFF"/>
            <w:tcMar>
              <w:top w:w="28" w:type="dxa"/>
              <w:left w:w="57" w:type="dxa"/>
              <w:right w:w="57" w:type="dxa"/>
            </w:tcMar>
          </w:tcPr>
          <w:p w:rsidR="00614A4A" w:rsidRPr="000E1E6A" w:rsidRDefault="00614A4A" w:rsidP="005E2CC6">
            <w:pPr>
              <w:spacing w:after="0" w:line="240" w:lineRule="auto"/>
              <w:rPr>
                <w:rFonts w:ascii="Times New Roman" w:hAnsi="Times New Roman" w:cs="Times New Roman"/>
                <w:sz w:val="20"/>
                <w:szCs w:val="20"/>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614A4A" w:rsidRPr="000E1E6A" w:rsidRDefault="00614A4A"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614A4A" w:rsidRPr="000E1E6A" w:rsidRDefault="00614A4A"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Управління освіти Ніжинської міської ради</w:t>
            </w:r>
          </w:p>
          <w:p w:rsidR="00614A4A" w:rsidRPr="000E1E6A" w:rsidRDefault="00614A4A"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Заклади вищої освіти міста</w:t>
            </w:r>
          </w:p>
          <w:p w:rsidR="00614A4A" w:rsidRPr="000E1E6A" w:rsidRDefault="00614A4A"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КП ВУКГ</w:t>
            </w:r>
          </w:p>
        </w:tc>
        <w:tc>
          <w:tcPr>
            <w:tcW w:w="1456" w:type="dxa"/>
            <w:shd w:val="clear" w:color="auto" w:fill="FFFFFF"/>
            <w:tcMar>
              <w:top w:w="28" w:type="dxa"/>
              <w:left w:w="57" w:type="dxa"/>
              <w:right w:w="57" w:type="dxa"/>
            </w:tcMar>
          </w:tcPr>
          <w:p w:rsidR="00614A4A" w:rsidRPr="000E1E6A"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t>бюджет Ніжинської міської ОТГ</w:t>
            </w:r>
            <w:r w:rsidRPr="000E1E6A">
              <w:rPr>
                <w:rFonts w:ascii="Times New Roman" w:hAnsi="Times New Roman" w:cs="Times New Roman"/>
                <w:sz w:val="20"/>
                <w:szCs w:val="20"/>
                <w:lang w:val="uk-UA"/>
              </w:rPr>
              <w:t xml:space="preserve"> </w:t>
            </w:r>
          </w:p>
        </w:tc>
        <w:tc>
          <w:tcPr>
            <w:tcW w:w="709" w:type="dxa"/>
            <w:gridSpan w:val="2"/>
            <w:shd w:val="clear" w:color="auto" w:fill="FFFFFF"/>
            <w:tcMar>
              <w:top w:w="28" w:type="dxa"/>
              <w:left w:w="57" w:type="dxa"/>
              <w:right w:w="57" w:type="dxa"/>
            </w:tcMar>
          </w:tcPr>
          <w:p w:rsidR="00614A4A" w:rsidRPr="000E1E6A" w:rsidRDefault="00614A4A"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614A4A" w:rsidRPr="000E1E6A" w:rsidRDefault="00614A4A"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614A4A" w:rsidRPr="000E1E6A" w:rsidRDefault="00614A4A"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tcMar>
              <w:top w:w="28" w:type="dxa"/>
              <w:left w:w="57" w:type="dxa"/>
              <w:right w:w="57" w:type="dxa"/>
            </w:tcMar>
          </w:tcPr>
          <w:p w:rsidR="00614A4A" w:rsidRPr="000E1E6A" w:rsidRDefault="00614A4A"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4,0</w:t>
            </w:r>
          </w:p>
          <w:p w:rsidR="00614A4A" w:rsidRPr="000E1E6A" w:rsidRDefault="00614A4A"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4,5</w:t>
            </w:r>
          </w:p>
          <w:p w:rsidR="00614A4A" w:rsidRPr="000E1E6A" w:rsidRDefault="00614A4A"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5,0</w:t>
            </w:r>
          </w:p>
        </w:tc>
        <w:tc>
          <w:tcPr>
            <w:tcW w:w="2617" w:type="dxa"/>
            <w:vMerge w:val="restart"/>
            <w:tcBorders>
              <w:right w:val="single" w:sz="12" w:space="0" w:color="auto"/>
            </w:tcBorders>
            <w:shd w:val="clear" w:color="auto" w:fill="FFFFFF"/>
            <w:tcMar>
              <w:top w:w="28" w:type="dxa"/>
              <w:left w:w="57" w:type="dxa"/>
              <w:right w:w="57" w:type="dxa"/>
            </w:tcMar>
          </w:tcPr>
          <w:p w:rsidR="00614A4A" w:rsidRPr="000E1E6A" w:rsidRDefault="00DB7FDC" w:rsidP="005E2CC6">
            <w:pPr>
              <w:spacing w:after="0" w:line="240" w:lineRule="auto"/>
              <w:rPr>
                <w:rFonts w:ascii="Times New Roman" w:hAnsi="Times New Roman" w:cs="Times New Roman"/>
                <w:bCs/>
                <w:sz w:val="20"/>
                <w:szCs w:val="20"/>
                <w:lang w:val="uk-UA"/>
              </w:rPr>
            </w:pPr>
            <w:r w:rsidRPr="000E1E6A">
              <w:rPr>
                <w:rFonts w:ascii="Times New Roman" w:hAnsi="Times New Roman" w:cs="Times New Roman"/>
                <w:bCs/>
                <w:sz w:val="20"/>
                <w:szCs w:val="20"/>
                <w:lang w:val="uk-UA"/>
              </w:rPr>
              <w:t>Підвищено рівень екологічної свідомості громадян та зміна поведінки в бік еко-</w:t>
            </w:r>
            <w:proofErr w:type="spellStart"/>
            <w:r w:rsidRPr="000E1E6A">
              <w:rPr>
                <w:rFonts w:ascii="Times New Roman" w:hAnsi="Times New Roman" w:cs="Times New Roman"/>
                <w:bCs/>
                <w:sz w:val="20"/>
                <w:szCs w:val="20"/>
                <w:lang w:val="uk-UA"/>
              </w:rPr>
              <w:t>френдлі</w:t>
            </w:r>
            <w:proofErr w:type="spellEnd"/>
            <w:r w:rsidRPr="000E1E6A">
              <w:rPr>
                <w:rFonts w:ascii="Times New Roman" w:hAnsi="Times New Roman" w:cs="Times New Roman"/>
                <w:bCs/>
                <w:sz w:val="20"/>
                <w:szCs w:val="20"/>
                <w:lang w:val="uk-UA"/>
              </w:rPr>
              <w:t xml:space="preserve">. </w:t>
            </w:r>
          </w:p>
        </w:tc>
      </w:tr>
      <w:tr w:rsidR="00614A4A" w:rsidRPr="005E2CC6" w:rsidTr="00122E2A">
        <w:trPr>
          <w:trHeight w:val="20"/>
          <w:jc w:val="center"/>
        </w:trPr>
        <w:tc>
          <w:tcPr>
            <w:tcW w:w="467" w:type="dxa"/>
            <w:vMerge/>
            <w:tcBorders>
              <w:left w:val="single" w:sz="12" w:space="0" w:color="auto"/>
            </w:tcBorders>
            <w:shd w:val="clear" w:color="auto" w:fill="FFFFFF"/>
            <w:tcMar>
              <w:top w:w="28" w:type="dxa"/>
              <w:left w:w="57" w:type="dxa"/>
              <w:right w:w="57" w:type="dxa"/>
            </w:tcMar>
          </w:tcPr>
          <w:p w:rsidR="00614A4A" w:rsidRPr="000E1E6A" w:rsidRDefault="00614A4A" w:rsidP="005E2CC6">
            <w:pPr>
              <w:spacing w:after="0" w:line="240" w:lineRule="auto"/>
              <w:jc w:val="both"/>
              <w:rPr>
                <w:rFonts w:ascii="Times New Roman" w:hAnsi="Times New Roman" w:cs="Times New Roman"/>
                <w:b/>
                <w:bCs/>
                <w:sz w:val="20"/>
                <w:szCs w:val="20"/>
                <w:lang w:val="uk-UA"/>
              </w:rPr>
            </w:pPr>
          </w:p>
        </w:tc>
        <w:tc>
          <w:tcPr>
            <w:tcW w:w="2375" w:type="dxa"/>
            <w:vMerge/>
            <w:shd w:val="clear" w:color="auto" w:fill="FFFFFF"/>
            <w:tcMar>
              <w:top w:w="28" w:type="dxa"/>
              <w:left w:w="57" w:type="dxa"/>
              <w:right w:w="57" w:type="dxa"/>
            </w:tcMar>
          </w:tcPr>
          <w:p w:rsidR="00614A4A" w:rsidRPr="000E1E6A" w:rsidRDefault="00614A4A" w:rsidP="005E2CC6">
            <w:pPr>
              <w:spacing w:after="0" w:line="240" w:lineRule="auto"/>
              <w:jc w:val="both"/>
              <w:rPr>
                <w:rFonts w:ascii="Times New Roman" w:hAnsi="Times New Roman" w:cs="Times New Roman"/>
                <w:sz w:val="20"/>
                <w:szCs w:val="20"/>
                <w:lang w:val="uk-UA"/>
              </w:rPr>
            </w:pPr>
          </w:p>
        </w:tc>
        <w:tc>
          <w:tcPr>
            <w:tcW w:w="3398" w:type="dxa"/>
            <w:shd w:val="clear" w:color="auto" w:fill="FFFFFF"/>
            <w:tcMar>
              <w:top w:w="28" w:type="dxa"/>
              <w:left w:w="57" w:type="dxa"/>
              <w:right w:w="57" w:type="dxa"/>
            </w:tcMar>
          </w:tcPr>
          <w:p w:rsidR="00614A4A" w:rsidRPr="000E1E6A" w:rsidRDefault="00614A4A" w:rsidP="005E2CC6">
            <w:pPr>
              <w:spacing w:after="0" w:line="240" w:lineRule="auto"/>
              <w:jc w:val="both"/>
              <w:rPr>
                <w:rFonts w:ascii="Times New Roman" w:hAnsi="Times New Roman" w:cs="Times New Roman"/>
                <w:spacing w:val="-2"/>
                <w:sz w:val="20"/>
                <w:szCs w:val="20"/>
                <w:lang w:val="uk-UA"/>
              </w:rPr>
            </w:pPr>
            <w:r w:rsidRPr="000E1E6A">
              <w:rPr>
                <w:rFonts w:ascii="Times New Roman" w:hAnsi="Times New Roman" w:cs="Times New Roman"/>
                <w:sz w:val="20"/>
                <w:szCs w:val="20"/>
                <w:lang w:val="uk-UA"/>
              </w:rPr>
              <w:t xml:space="preserve">«Еко-сафарі» - збір та здача  вторинної сировини, толоки та бренд аудит </w:t>
            </w:r>
          </w:p>
        </w:tc>
        <w:tc>
          <w:tcPr>
            <w:tcW w:w="1126" w:type="dxa"/>
            <w:shd w:val="clear" w:color="auto" w:fill="FFFFFF"/>
            <w:tcMar>
              <w:top w:w="28" w:type="dxa"/>
              <w:left w:w="57" w:type="dxa"/>
              <w:right w:w="57" w:type="dxa"/>
            </w:tcMar>
          </w:tcPr>
          <w:p w:rsidR="00614A4A" w:rsidRPr="000E1E6A" w:rsidRDefault="00614A4A" w:rsidP="005E2CC6">
            <w:pPr>
              <w:spacing w:after="0" w:line="240" w:lineRule="auto"/>
              <w:rPr>
                <w:rFonts w:ascii="Times New Roman" w:hAnsi="Times New Roman" w:cs="Times New Roman"/>
                <w:sz w:val="20"/>
                <w:szCs w:val="20"/>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614A4A" w:rsidRPr="000E1E6A" w:rsidRDefault="00614A4A"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614A4A" w:rsidRPr="000E1E6A" w:rsidRDefault="00614A4A"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ГО «Час Еко Змін»</w:t>
            </w:r>
          </w:p>
          <w:p w:rsidR="00614A4A" w:rsidRPr="000E1E6A" w:rsidRDefault="00614A4A"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Управління освіти Ніжинської міської ради</w:t>
            </w:r>
          </w:p>
          <w:p w:rsidR="00614A4A" w:rsidRPr="000E1E6A" w:rsidRDefault="00614A4A"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Заклади вищої освіти міста</w:t>
            </w:r>
          </w:p>
          <w:p w:rsidR="00614A4A" w:rsidRPr="000E1E6A" w:rsidRDefault="00614A4A"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КП ВУКГ</w:t>
            </w:r>
          </w:p>
        </w:tc>
        <w:tc>
          <w:tcPr>
            <w:tcW w:w="1456" w:type="dxa"/>
            <w:shd w:val="clear" w:color="auto" w:fill="FFFFFF"/>
            <w:tcMar>
              <w:top w:w="28" w:type="dxa"/>
              <w:left w:w="57" w:type="dxa"/>
              <w:right w:w="57" w:type="dxa"/>
            </w:tcMar>
          </w:tcPr>
          <w:p w:rsidR="00614A4A" w:rsidRPr="000E1E6A"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t>бюджет Ніжинської міської ОТГ</w:t>
            </w:r>
            <w:r w:rsidRPr="000E1E6A">
              <w:rPr>
                <w:rFonts w:ascii="Times New Roman" w:hAnsi="Times New Roman" w:cs="Times New Roman"/>
                <w:sz w:val="20"/>
                <w:szCs w:val="20"/>
                <w:lang w:val="uk-UA"/>
              </w:rPr>
              <w:t xml:space="preserve"> </w:t>
            </w:r>
          </w:p>
        </w:tc>
        <w:tc>
          <w:tcPr>
            <w:tcW w:w="709" w:type="dxa"/>
            <w:gridSpan w:val="2"/>
            <w:shd w:val="clear" w:color="auto" w:fill="FFFFFF"/>
            <w:tcMar>
              <w:top w:w="28" w:type="dxa"/>
              <w:left w:w="57" w:type="dxa"/>
              <w:right w:w="57" w:type="dxa"/>
            </w:tcMar>
          </w:tcPr>
          <w:p w:rsidR="00614A4A" w:rsidRPr="000E1E6A" w:rsidRDefault="00614A4A"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614A4A" w:rsidRPr="000E1E6A" w:rsidRDefault="00614A4A"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614A4A" w:rsidRPr="000E1E6A" w:rsidRDefault="00614A4A"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tcMar>
              <w:top w:w="28" w:type="dxa"/>
              <w:left w:w="57" w:type="dxa"/>
              <w:right w:w="57" w:type="dxa"/>
            </w:tcMar>
          </w:tcPr>
          <w:p w:rsidR="00614A4A" w:rsidRPr="000E1E6A" w:rsidRDefault="00614A4A"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 4,0</w:t>
            </w:r>
          </w:p>
          <w:p w:rsidR="00614A4A" w:rsidRPr="000E1E6A" w:rsidRDefault="00614A4A"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4,5</w:t>
            </w:r>
          </w:p>
          <w:p w:rsidR="00614A4A" w:rsidRPr="000E1E6A" w:rsidRDefault="00614A4A"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   5,0</w:t>
            </w:r>
          </w:p>
        </w:tc>
        <w:tc>
          <w:tcPr>
            <w:tcW w:w="2617" w:type="dxa"/>
            <w:vMerge/>
            <w:tcBorders>
              <w:right w:val="single" w:sz="12" w:space="0" w:color="auto"/>
            </w:tcBorders>
            <w:shd w:val="clear" w:color="auto" w:fill="FFFFFF"/>
            <w:tcMar>
              <w:top w:w="28" w:type="dxa"/>
              <w:left w:w="57" w:type="dxa"/>
              <w:right w:w="57" w:type="dxa"/>
            </w:tcMar>
          </w:tcPr>
          <w:p w:rsidR="00614A4A" w:rsidRPr="000E1E6A" w:rsidRDefault="00614A4A" w:rsidP="005E2CC6">
            <w:pPr>
              <w:spacing w:after="0" w:line="240" w:lineRule="auto"/>
              <w:rPr>
                <w:rFonts w:ascii="Times New Roman" w:hAnsi="Times New Roman" w:cs="Times New Roman"/>
                <w:bCs/>
                <w:sz w:val="20"/>
                <w:szCs w:val="20"/>
                <w:lang w:val="uk-UA"/>
              </w:rPr>
            </w:pPr>
          </w:p>
        </w:tc>
      </w:tr>
      <w:tr w:rsidR="00614A4A" w:rsidRPr="005E2CC6" w:rsidTr="00CF6CBF">
        <w:trPr>
          <w:trHeight w:val="20"/>
          <w:jc w:val="center"/>
        </w:trPr>
        <w:tc>
          <w:tcPr>
            <w:tcW w:w="467" w:type="dxa"/>
            <w:vMerge/>
            <w:tcBorders>
              <w:left w:val="single" w:sz="12" w:space="0" w:color="auto"/>
            </w:tcBorders>
            <w:shd w:val="clear" w:color="auto" w:fill="FFFFFF"/>
            <w:tcMar>
              <w:top w:w="28" w:type="dxa"/>
              <w:left w:w="57" w:type="dxa"/>
              <w:right w:w="57" w:type="dxa"/>
            </w:tcMar>
          </w:tcPr>
          <w:p w:rsidR="00614A4A" w:rsidRPr="000E1E6A" w:rsidRDefault="00614A4A" w:rsidP="005E2CC6">
            <w:pPr>
              <w:spacing w:after="0" w:line="240" w:lineRule="auto"/>
              <w:jc w:val="both"/>
              <w:rPr>
                <w:rFonts w:ascii="Times New Roman" w:hAnsi="Times New Roman" w:cs="Times New Roman"/>
                <w:b/>
                <w:bCs/>
                <w:sz w:val="20"/>
                <w:szCs w:val="20"/>
                <w:lang w:val="uk-UA"/>
              </w:rPr>
            </w:pPr>
          </w:p>
        </w:tc>
        <w:tc>
          <w:tcPr>
            <w:tcW w:w="2375" w:type="dxa"/>
            <w:vMerge/>
            <w:shd w:val="clear" w:color="auto" w:fill="FFFFFF"/>
            <w:tcMar>
              <w:top w:w="28" w:type="dxa"/>
              <w:left w:w="57" w:type="dxa"/>
              <w:right w:w="57" w:type="dxa"/>
            </w:tcMar>
          </w:tcPr>
          <w:p w:rsidR="00614A4A" w:rsidRPr="000E1E6A" w:rsidRDefault="00614A4A" w:rsidP="005E2CC6">
            <w:pPr>
              <w:spacing w:after="0" w:line="240" w:lineRule="auto"/>
              <w:jc w:val="both"/>
              <w:rPr>
                <w:rFonts w:ascii="Times New Roman" w:hAnsi="Times New Roman" w:cs="Times New Roman"/>
                <w:sz w:val="20"/>
                <w:szCs w:val="20"/>
                <w:lang w:val="uk-UA"/>
              </w:rPr>
            </w:pPr>
          </w:p>
        </w:tc>
        <w:tc>
          <w:tcPr>
            <w:tcW w:w="3398" w:type="dxa"/>
            <w:shd w:val="clear" w:color="auto" w:fill="FFFFFF"/>
            <w:tcMar>
              <w:top w:w="28" w:type="dxa"/>
              <w:left w:w="57" w:type="dxa"/>
              <w:right w:w="57" w:type="dxa"/>
            </w:tcMar>
          </w:tcPr>
          <w:p w:rsidR="00614A4A" w:rsidRPr="000E1E6A" w:rsidRDefault="00614A4A"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Екологічні вікторини та квести </w:t>
            </w:r>
          </w:p>
        </w:tc>
        <w:tc>
          <w:tcPr>
            <w:tcW w:w="1126" w:type="dxa"/>
            <w:shd w:val="clear" w:color="auto" w:fill="FFFFFF"/>
            <w:tcMar>
              <w:top w:w="28" w:type="dxa"/>
              <w:left w:w="57" w:type="dxa"/>
              <w:right w:w="57" w:type="dxa"/>
            </w:tcMar>
          </w:tcPr>
          <w:p w:rsidR="00614A4A" w:rsidRPr="000E1E6A" w:rsidRDefault="00614A4A" w:rsidP="005E2CC6">
            <w:pPr>
              <w:spacing w:after="0" w:line="240" w:lineRule="auto"/>
              <w:rPr>
                <w:rFonts w:ascii="Times New Roman" w:hAnsi="Times New Roman" w:cs="Times New Roman"/>
                <w:sz w:val="20"/>
                <w:szCs w:val="20"/>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614A4A" w:rsidRPr="000E1E6A" w:rsidRDefault="00614A4A"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614A4A" w:rsidRPr="000E1E6A" w:rsidRDefault="00614A4A"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Управління освіти Ніжинської міської ради</w:t>
            </w:r>
          </w:p>
          <w:p w:rsidR="00614A4A" w:rsidRPr="000E1E6A" w:rsidRDefault="00614A4A"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Заклади вищої освіти міста</w:t>
            </w:r>
          </w:p>
          <w:p w:rsidR="00614A4A" w:rsidRPr="000E1E6A" w:rsidRDefault="00614A4A"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центральна міська бібліотека</w:t>
            </w:r>
          </w:p>
        </w:tc>
        <w:tc>
          <w:tcPr>
            <w:tcW w:w="2820" w:type="dxa"/>
            <w:gridSpan w:val="4"/>
            <w:shd w:val="clear" w:color="auto" w:fill="FFFFFF"/>
            <w:tcMar>
              <w:top w:w="28" w:type="dxa"/>
              <w:left w:w="57" w:type="dxa"/>
              <w:right w:w="57" w:type="dxa"/>
            </w:tcMar>
          </w:tcPr>
          <w:p w:rsidR="00614A4A" w:rsidRPr="000E1E6A" w:rsidRDefault="00614A4A"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Вкладень коштів не потребує</w:t>
            </w:r>
          </w:p>
        </w:tc>
        <w:tc>
          <w:tcPr>
            <w:tcW w:w="2617" w:type="dxa"/>
            <w:vMerge/>
            <w:tcBorders>
              <w:right w:val="single" w:sz="12" w:space="0" w:color="auto"/>
            </w:tcBorders>
            <w:shd w:val="clear" w:color="auto" w:fill="FFFFFF"/>
            <w:tcMar>
              <w:top w:w="28" w:type="dxa"/>
              <w:left w:w="57" w:type="dxa"/>
              <w:right w:w="57" w:type="dxa"/>
            </w:tcMar>
          </w:tcPr>
          <w:p w:rsidR="00614A4A" w:rsidRPr="000E1E6A" w:rsidRDefault="00614A4A" w:rsidP="005E2CC6">
            <w:pPr>
              <w:spacing w:after="0" w:line="240" w:lineRule="auto"/>
              <w:jc w:val="center"/>
              <w:rPr>
                <w:rFonts w:ascii="Times New Roman" w:hAnsi="Times New Roman" w:cs="Times New Roman"/>
                <w:bCs/>
                <w:sz w:val="20"/>
                <w:szCs w:val="20"/>
                <w:lang w:val="uk-UA"/>
              </w:rPr>
            </w:pPr>
          </w:p>
        </w:tc>
      </w:tr>
      <w:tr w:rsidR="00614A4A" w:rsidRPr="005E2CC6" w:rsidTr="00CF6CBF">
        <w:trPr>
          <w:trHeight w:val="20"/>
          <w:jc w:val="center"/>
        </w:trPr>
        <w:tc>
          <w:tcPr>
            <w:tcW w:w="467" w:type="dxa"/>
            <w:vMerge/>
            <w:tcBorders>
              <w:left w:val="single" w:sz="12" w:space="0" w:color="auto"/>
            </w:tcBorders>
            <w:shd w:val="clear" w:color="auto" w:fill="FFFFFF"/>
            <w:tcMar>
              <w:top w:w="28" w:type="dxa"/>
              <w:left w:w="57" w:type="dxa"/>
              <w:right w:w="57" w:type="dxa"/>
            </w:tcMar>
          </w:tcPr>
          <w:p w:rsidR="00614A4A" w:rsidRPr="000E1E6A" w:rsidRDefault="00614A4A" w:rsidP="005E2CC6">
            <w:pPr>
              <w:spacing w:after="0" w:line="240" w:lineRule="auto"/>
              <w:jc w:val="both"/>
              <w:rPr>
                <w:rFonts w:ascii="Times New Roman" w:hAnsi="Times New Roman" w:cs="Times New Roman"/>
                <w:b/>
                <w:bCs/>
                <w:sz w:val="20"/>
                <w:szCs w:val="20"/>
                <w:lang w:val="uk-UA"/>
              </w:rPr>
            </w:pPr>
          </w:p>
        </w:tc>
        <w:tc>
          <w:tcPr>
            <w:tcW w:w="2375" w:type="dxa"/>
            <w:vMerge/>
            <w:shd w:val="clear" w:color="auto" w:fill="FFFFFF"/>
            <w:tcMar>
              <w:top w:w="28" w:type="dxa"/>
              <w:left w:w="57" w:type="dxa"/>
              <w:right w:w="57" w:type="dxa"/>
            </w:tcMar>
          </w:tcPr>
          <w:p w:rsidR="00614A4A" w:rsidRPr="000E1E6A" w:rsidRDefault="00614A4A" w:rsidP="005E2CC6">
            <w:pPr>
              <w:spacing w:after="0" w:line="240" w:lineRule="auto"/>
              <w:jc w:val="both"/>
              <w:rPr>
                <w:rFonts w:ascii="Times New Roman" w:hAnsi="Times New Roman" w:cs="Times New Roman"/>
                <w:sz w:val="20"/>
                <w:szCs w:val="20"/>
                <w:lang w:val="uk-UA"/>
              </w:rPr>
            </w:pPr>
          </w:p>
        </w:tc>
        <w:tc>
          <w:tcPr>
            <w:tcW w:w="3398" w:type="dxa"/>
            <w:shd w:val="clear" w:color="auto" w:fill="FFFFFF"/>
            <w:tcMar>
              <w:top w:w="28" w:type="dxa"/>
              <w:left w:w="57" w:type="dxa"/>
              <w:right w:w="57" w:type="dxa"/>
            </w:tcMar>
          </w:tcPr>
          <w:p w:rsidR="00614A4A" w:rsidRPr="000E1E6A" w:rsidRDefault="00614A4A" w:rsidP="005E2CC6">
            <w:pPr>
              <w:spacing w:after="0" w:line="240" w:lineRule="auto"/>
              <w:jc w:val="both"/>
              <w:rPr>
                <w:rFonts w:ascii="Times New Roman" w:hAnsi="Times New Roman" w:cs="Times New Roman"/>
                <w:spacing w:val="-2"/>
                <w:sz w:val="20"/>
                <w:szCs w:val="20"/>
                <w:lang w:val="uk-UA"/>
              </w:rPr>
            </w:pPr>
            <w:r w:rsidRPr="000E1E6A">
              <w:rPr>
                <w:rFonts w:ascii="Times New Roman" w:hAnsi="Times New Roman" w:cs="Times New Roman"/>
                <w:spacing w:val="-2"/>
                <w:sz w:val="20"/>
                <w:szCs w:val="20"/>
                <w:lang w:val="uk-UA"/>
              </w:rPr>
              <w:t xml:space="preserve">Кінопокази </w:t>
            </w:r>
          </w:p>
        </w:tc>
        <w:tc>
          <w:tcPr>
            <w:tcW w:w="1126" w:type="dxa"/>
            <w:shd w:val="clear" w:color="auto" w:fill="FFFFFF"/>
            <w:tcMar>
              <w:top w:w="28" w:type="dxa"/>
              <w:left w:w="57" w:type="dxa"/>
              <w:right w:w="57" w:type="dxa"/>
            </w:tcMar>
          </w:tcPr>
          <w:p w:rsidR="00614A4A" w:rsidRPr="000E1E6A" w:rsidRDefault="00614A4A" w:rsidP="005E2CC6">
            <w:pPr>
              <w:spacing w:after="0" w:line="240" w:lineRule="auto"/>
              <w:rPr>
                <w:rFonts w:ascii="Times New Roman" w:hAnsi="Times New Roman" w:cs="Times New Roman"/>
                <w:sz w:val="20"/>
                <w:szCs w:val="20"/>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614A4A" w:rsidRPr="000E1E6A" w:rsidRDefault="00614A4A"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tc>
        <w:tc>
          <w:tcPr>
            <w:tcW w:w="2820" w:type="dxa"/>
            <w:gridSpan w:val="4"/>
            <w:shd w:val="clear" w:color="auto" w:fill="FFFFFF"/>
            <w:tcMar>
              <w:top w:w="28" w:type="dxa"/>
              <w:left w:w="57" w:type="dxa"/>
              <w:right w:w="57" w:type="dxa"/>
            </w:tcMar>
          </w:tcPr>
          <w:p w:rsidR="00614A4A" w:rsidRPr="000E1E6A" w:rsidRDefault="00614A4A"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Вкладень коштів не потребує</w:t>
            </w:r>
          </w:p>
        </w:tc>
        <w:tc>
          <w:tcPr>
            <w:tcW w:w="2617" w:type="dxa"/>
            <w:vMerge/>
            <w:tcBorders>
              <w:right w:val="single" w:sz="12" w:space="0" w:color="auto"/>
            </w:tcBorders>
            <w:shd w:val="clear" w:color="auto" w:fill="FFFFFF"/>
            <w:tcMar>
              <w:top w:w="28" w:type="dxa"/>
              <w:left w:w="57" w:type="dxa"/>
              <w:right w:w="57" w:type="dxa"/>
            </w:tcMar>
          </w:tcPr>
          <w:p w:rsidR="00614A4A" w:rsidRPr="000E1E6A" w:rsidRDefault="00614A4A" w:rsidP="005E2CC6">
            <w:pPr>
              <w:spacing w:after="0" w:line="240" w:lineRule="auto"/>
              <w:jc w:val="center"/>
              <w:rPr>
                <w:rFonts w:ascii="Times New Roman" w:hAnsi="Times New Roman" w:cs="Times New Roman"/>
                <w:bCs/>
                <w:sz w:val="20"/>
                <w:szCs w:val="20"/>
                <w:lang w:val="uk-UA"/>
              </w:rPr>
            </w:pPr>
          </w:p>
        </w:tc>
      </w:tr>
      <w:tr w:rsidR="00E55D85" w:rsidRPr="005E2CC6" w:rsidTr="00AE2ACD">
        <w:trPr>
          <w:trHeight w:val="20"/>
          <w:jc w:val="center"/>
        </w:trPr>
        <w:tc>
          <w:tcPr>
            <w:tcW w:w="467" w:type="dxa"/>
            <w:vMerge w:val="restart"/>
            <w:tcBorders>
              <w:left w:val="single" w:sz="12" w:space="0" w:color="auto"/>
            </w:tcBorders>
            <w:shd w:val="clear" w:color="auto" w:fill="FFFFFF"/>
            <w:tcMar>
              <w:top w:w="28" w:type="dxa"/>
              <w:left w:w="57" w:type="dxa"/>
              <w:right w:w="57" w:type="dxa"/>
            </w:tcMar>
          </w:tcPr>
          <w:p w:rsidR="00E55D85" w:rsidRPr="000E1E6A" w:rsidRDefault="00E55D85" w:rsidP="005E2CC6">
            <w:pPr>
              <w:spacing w:after="0" w:line="240" w:lineRule="auto"/>
              <w:jc w:val="both"/>
              <w:rPr>
                <w:rFonts w:ascii="Times New Roman" w:hAnsi="Times New Roman" w:cs="Times New Roman"/>
                <w:b/>
                <w:bCs/>
                <w:sz w:val="20"/>
                <w:szCs w:val="20"/>
                <w:lang w:val="uk-UA"/>
              </w:rPr>
            </w:pPr>
            <w:r w:rsidRPr="000E1E6A">
              <w:rPr>
                <w:rFonts w:ascii="Times New Roman" w:hAnsi="Times New Roman" w:cs="Times New Roman"/>
                <w:b/>
                <w:bCs/>
                <w:sz w:val="20"/>
                <w:szCs w:val="20"/>
                <w:lang w:val="uk-UA"/>
              </w:rPr>
              <w:t>2.3</w:t>
            </w:r>
          </w:p>
        </w:tc>
        <w:tc>
          <w:tcPr>
            <w:tcW w:w="2375" w:type="dxa"/>
            <w:vMerge w:val="restart"/>
            <w:shd w:val="clear" w:color="auto" w:fill="FFFFFF"/>
            <w:tcMar>
              <w:top w:w="28" w:type="dxa"/>
              <w:left w:w="57" w:type="dxa"/>
              <w:right w:w="57" w:type="dxa"/>
            </w:tcMar>
          </w:tcPr>
          <w:p w:rsidR="00E55D85" w:rsidRPr="000E1E6A" w:rsidRDefault="00E55D85" w:rsidP="005E2CC6">
            <w:pPr>
              <w:tabs>
                <w:tab w:val="left" w:pos="5544"/>
              </w:tabs>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Створення та/або підвищення рівня координації  екологічно-просвітницьких центрів на базах закладів загальної середньої освіти, вищих навчальних закладах.</w:t>
            </w:r>
          </w:p>
        </w:tc>
        <w:tc>
          <w:tcPr>
            <w:tcW w:w="3398" w:type="dxa"/>
            <w:shd w:val="clear" w:color="auto" w:fill="FFFFFF"/>
            <w:tcMar>
              <w:top w:w="28" w:type="dxa"/>
              <w:left w:w="57" w:type="dxa"/>
              <w:right w:w="57" w:type="dxa"/>
            </w:tcMar>
          </w:tcPr>
          <w:p w:rsidR="00E55D85" w:rsidRPr="000E1E6A" w:rsidRDefault="00E55D85"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Лекторії для дирекції закладів міста </w:t>
            </w:r>
          </w:p>
        </w:tc>
        <w:tc>
          <w:tcPr>
            <w:tcW w:w="1126" w:type="dxa"/>
            <w:shd w:val="clear" w:color="auto" w:fill="FFFFFF"/>
            <w:tcMar>
              <w:top w:w="28" w:type="dxa"/>
              <w:left w:w="57" w:type="dxa"/>
              <w:right w:w="57" w:type="dxa"/>
            </w:tcMar>
          </w:tcPr>
          <w:p w:rsidR="00E55D85" w:rsidRPr="000E1E6A" w:rsidRDefault="00E55D85" w:rsidP="005E2CC6">
            <w:pPr>
              <w:spacing w:after="0" w:line="240" w:lineRule="auto"/>
              <w:rPr>
                <w:rFonts w:ascii="Times New Roman" w:hAnsi="Times New Roman" w:cs="Times New Roman"/>
                <w:sz w:val="20"/>
                <w:szCs w:val="20"/>
              </w:rPr>
            </w:pPr>
            <w:r w:rsidRPr="000E1E6A">
              <w:rPr>
                <w:rFonts w:ascii="Times New Roman" w:hAnsi="Times New Roman" w:cs="Times New Roman"/>
                <w:sz w:val="20"/>
                <w:szCs w:val="20"/>
                <w:lang w:val="uk-UA"/>
              </w:rPr>
              <w:t>2020 -2022</w:t>
            </w:r>
          </w:p>
        </w:tc>
        <w:tc>
          <w:tcPr>
            <w:tcW w:w="3269" w:type="dxa"/>
            <w:shd w:val="clear" w:color="auto" w:fill="FFFFFF"/>
            <w:tcMar>
              <w:top w:w="28" w:type="dxa"/>
              <w:left w:w="57" w:type="dxa"/>
              <w:right w:w="57" w:type="dxa"/>
            </w:tcMar>
          </w:tcPr>
          <w:p w:rsidR="00E55D85" w:rsidRPr="000E1E6A" w:rsidRDefault="00E55D85"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E55D85" w:rsidRPr="000E1E6A" w:rsidRDefault="00E55D85"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ГО «Час Еко Змін»</w:t>
            </w:r>
          </w:p>
        </w:tc>
        <w:tc>
          <w:tcPr>
            <w:tcW w:w="2820" w:type="dxa"/>
            <w:gridSpan w:val="4"/>
            <w:shd w:val="clear" w:color="auto" w:fill="FFFFFF"/>
            <w:tcMar>
              <w:top w:w="28" w:type="dxa"/>
              <w:left w:w="57" w:type="dxa"/>
              <w:right w:w="57" w:type="dxa"/>
            </w:tcMar>
            <w:vAlign w:val="center"/>
          </w:tcPr>
          <w:p w:rsidR="00E55D85" w:rsidRPr="000E1E6A" w:rsidRDefault="00E55D85"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Вкладень коштів не потребує</w:t>
            </w:r>
          </w:p>
        </w:tc>
        <w:tc>
          <w:tcPr>
            <w:tcW w:w="2617" w:type="dxa"/>
            <w:vMerge w:val="restart"/>
            <w:tcBorders>
              <w:right w:val="single" w:sz="12" w:space="0" w:color="auto"/>
            </w:tcBorders>
            <w:shd w:val="clear" w:color="auto" w:fill="FFFFFF"/>
            <w:tcMar>
              <w:top w:w="28" w:type="dxa"/>
              <w:left w:w="57" w:type="dxa"/>
              <w:right w:w="57" w:type="dxa"/>
            </w:tcMar>
          </w:tcPr>
          <w:p w:rsidR="00E55D85" w:rsidRPr="000E1E6A" w:rsidRDefault="00DB7FDC" w:rsidP="005E2CC6">
            <w:pPr>
              <w:spacing w:after="0" w:line="240" w:lineRule="auto"/>
              <w:jc w:val="both"/>
              <w:rPr>
                <w:rFonts w:ascii="Times New Roman" w:hAnsi="Times New Roman" w:cs="Times New Roman"/>
                <w:bCs/>
                <w:sz w:val="20"/>
                <w:szCs w:val="20"/>
                <w:lang w:val="uk-UA"/>
              </w:rPr>
            </w:pPr>
            <w:r w:rsidRPr="000E1E6A">
              <w:rPr>
                <w:rFonts w:ascii="Times New Roman" w:hAnsi="Times New Roman" w:cs="Times New Roman"/>
                <w:bCs/>
                <w:sz w:val="20"/>
                <w:szCs w:val="20"/>
                <w:lang w:val="uk-UA"/>
              </w:rPr>
              <w:t>Створено просвітницькі центри на базах закладів загальної середньої та вищої освіти.</w:t>
            </w:r>
          </w:p>
        </w:tc>
      </w:tr>
      <w:tr w:rsidR="00E55D85" w:rsidRPr="005E2CC6" w:rsidTr="00122E2A">
        <w:trPr>
          <w:trHeight w:val="20"/>
          <w:jc w:val="center"/>
        </w:trPr>
        <w:tc>
          <w:tcPr>
            <w:tcW w:w="467" w:type="dxa"/>
            <w:vMerge/>
            <w:tcBorders>
              <w:left w:val="single" w:sz="12" w:space="0" w:color="auto"/>
            </w:tcBorders>
            <w:shd w:val="clear" w:color="auto" w:fill="FFFFFF"/>
            <w:tcMar>
              <w:top w:w="28" w:type="dxa"/>
              <w:left w:w="57" w:type="dxa"/>
              <w:right w:w="57" w:type="dxa"/>
            </w:tcMar>
          </w:tcPr>
          <w:p w:rsidR="00E55D85" w:rsidRPr="000E1E6A" w:rsidRDefault="00E55D85" w:rsidP="005E2CC6">
            <w:pPr>
              <w:spacing w:after="0" w:line="240" w:lineRule="auto"/>
              <w:jc w:val="both"/>
              <w:rPr>
                <w:rFonts w:ascii="Times New Roman" w:hAnsi="Times New Roman" w:cs="Times New Roman"/>
                <w:b/>
                <w:bCs/>
                <w:sz w:val="20"/>
                <w:szCs w:val="20"/>
                <w:lang w:val="uk-UA"/>
              </w:rPr>
            </w:pPr>
          </w:p>
        </w:tc>
        <w:tc>
          <w:tcPr>
            <w:tcW w:w="2375" w:type="dxa"/>
            <w:vMerge/>
            <w:shd w:val="clear" w:color="auto" w:fill="FFFFFF"/>
            <w:tcMar>
              <w:top w:w="28" w:type="dxa"/>
              <w:left w:w="57" w:type="dxa"/>
              <w:right w:w="57" w:type="dxa"/>
            </w:tcMar>
          </w:tcPr>
          <w:p w:rsidR="00E55D85" w:rsidRPr="000E1E6A" w:rsidRDefault="00E55D85" w:rsidP="005E2CC6">
            <w:pPr>
              <w:spacing w:after="0" w:line="240" w:lineRule="auto"/>
              <w:jc w:val="both"/>
              <w:rPr>
                <w:rFonts w:ascii="Times New Roman" w:hAnsi="Times New Roman" w:cs="Times New Roman"/>
                <w:b/>
                <w:sz w:val="20"/>
                <w:szCs w:val="20"/>
                <w:lang w:val="uk-UA"/>
              </w:rPr>
            </w:pPr>
          </w:p>
        </w:tc>
        <w:tc>
          <w:tcPr>
            <w:tcW w:w="3398" w:type="dxa"/>
            <w:shd w:val="clear" w:color="auto" w:fill="FFFFFF"/>
            <w:tcMar>
              <w:top w:w="28" w:type="dxa"/>
              <w:left w:w="57" w:type="dxa"/>
              <w:right w:w="57" w:type="dxa"/>
            </w:tcMar>
          </w:tcPr>
          <w:p w:rsidR="00E55D85" w:rsidRPr="000E1E6A" w:rsidRDefault="00E55D85"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Організація та проведення курсу навчання еко-менторів, з подальшим створенням екологічно-просвітницьких центрів. </w:t>
            </w:r>
          </w:p>
        </w:tc>
        <w:tc>
          <w:tcPr>
            <w:tcW w:w="1126" w:type="dxa"/>
            <w:shd w:val="clear" w:color="auto" w:fill="FFFFFF"/>
            <w:tcMar>
              <w:top w:w="28" w:type="dxa"/>
              <w:left w:w="57" w:type="dxa"/>
              <w:right w:w="57" w:type="dxa"/>
            </w:tcMar>
          </w:tcPr>
          <w:p w:rsidR="00E55D85" w:rsidRPr="000E1E6A" w:rsidRDefault="00E55D85"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2020 -2022</w:t>
            </w:r>
          </w:p>
        </w:tc>
        <w:tc>
          <w:tcPr>
            <w:tcW w:w="3269" w:type="dxa"/>
            <w:shd w:val="clear" w:color="auto" w:fill="FFFFFF"/>
            <w:tcMar>
              <w:top w:w="28" w:type="dxa"/>
              <w:left w:w="57" w:type="dxa"/>
              <w:right w:w="57" w:type="dxa"/>
            </w:tcMar>
          </w:tcPr>
          <w:p w:rsidR="00E55D85" w:rsidRPr="000E1E6A" w:rsidRDefault="00E55D85"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E55D85" w:rsidRPr="000E1E6A" w:rsidRDefault="00E55D85"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ГО «Час Еко Змін»</w:t>
            </w:r>
          </w:p>
          <w:p w:rsidR="00E55D85" w:rsidRPr="000E1E6A" w:rsidRDefault="00E55D85"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Управління освіти Ніжинської міської ради</w:t>
            </w:r>
          </w:p>
          <w:p w:rsidR="00E55D85" w:rsidRPr="000E1E6A" w:rsidRDefault="00E55D85"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Заклади вищої освіти міста</w:t>
            </w:r>
          </w:p>
          <w:p w:rsidR="00E55D85" w:rsidRPr="000E1E6A" w:rsidRDefault="00E55D85" w:rsidP="005E2CC6">
            <w:pPr>
              <w:spacing w:after="0" w:line="240" w:lineRule="auto"/>
              <w:rPr>
                <w:rFonts w:ascii="Times New Roman" w:hAnsi="Times New Roman" w:cs="Times New Roman"/>
                <w:sz w:val="20"/>
                <w:szCs w:val="20"/>
                <w:lang w:val="uk-UA"/>
              </w:rPr>
            </w:pPr>
          </w:p>
        </w:tc>
        <w:tc>
          <w:tcPr>
            <w:tcW w:w="1456" w:type="dxa"/>
            <w:shd w:val="clear" w:color="auto" w:fill="FFFFFF"/>
            <w:tcMar>
              <w:top w:w="28" w:type="dxa"/>
              <w:left w:w="57" w:type="dxa"/>
              <w:right w:w="57" w:type="dxa"/>
            </w:tcMar>
            <w:vAlign w:val="center"/>
          </w:tcPr>
          <w:p w:rsidR="00E55D85" w:rsidRPr="000E1E6A"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t>бюджет Ніжинської міської ОТГ</w:t>
            </w:r>
          </w:p>
        </w:tc>
        <w:tc>
          <w:tcPr>
            <w:tcW w:w="709" w:type="dxa"/>
            <w:gridSpan w:val="2"/>
            <w:shd w:val="clear" w:color="auto" w:fill="FFFFFF"/>
            <w:vAlign w:val="center"/>
          </w:tcPr>
          <w:p w:rsidR="00E55D85" w:rsidRPr="000E1E6A" w:rsidRDefault="00E55D85"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E55D85" w:rsidRPr="000E1E6A" w:rsidRDefault="00E55D85"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E55D85" w:rsidRPr="000E1E6A" w:rsidRDefault="00E55D85"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vAlign w:val="center"/>
          </w:tcPr>
          <w:p w:rsidR="00E55D85" w:rsidRPr="000E1E6A" w:rsidRDefault="00E55D85"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5,0</w:t>
            </w:r>
          </w:p>
          <w:p w:rsidR="00E55D85" w:rsidRPr="000E1E6A" w:rsidRDefault="00E55D85"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5,5</w:t>
            </w:r>
          </w:p>
          <w:p w:rsidR="00E55D85" w:rsidRPr="000E1E6A" w:rsidRDefault="00E55D85"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6,0</w:t>
            </w:r>
          </w:p>
        </w:tc>
        <w:tc>
          <w:tcPr>
            <w:tcW w:w="2617" w:type="dxa"/>
            <w:vMerge/>
            <w:tcBorders>
              <w:right w:val="single" w:sz="12" w:space="0" w:color="auto"/>
            </w:tcBorders>
            <w:shd w:val="clear" w:color="auto" w:fill="FFFFFF"/>
            <w:tcMar>
              <w:top w:w="28" w:type="dxa"/>
              <w:left w:w="57" w:type="dxa"/>
              <w:right w:w="57" w:type="dxa"/>
            </w:tcMar>
          </w:tcPr>
          <w:p w:rsidR="00E55D85" w:rsidRPr="000E1E6A" w:rsidRDefault="00E55D85" w:rsidP="005E2CC6">
            <w:pPr>
              <w:spacing w:after="0" w:line="240" w:lineRule="auto"/>
              <w:rPr>
                <w:rFonts w:ascii="Times New Roman" w:hAnsi="Times New Roman" w:cs="Times New Roman"/>
                <w:bCs/>
                <w:sz w:val="20"/>
                <w:szCs w:val="20"/>
                <w:lang w:val="uk-UA"/>
              </w:rPr>
            </w:pPr>
          </w:p>
        </w:tc>
      </w:tr>
      <w:tr w:rsidR="00521F09" w:rsidRPr="00560397" w:rsidTr="00AE2ACD">
        <w:trPr>
          <w:trHeight w:val="20"/>
          <w:jc w:val="center"/>
        </w:trPr>
        <w:tc>
          <w:tcPr>
            <w:tcW w:w="467" w:type="dxa"/>
            <w:tcBorders>
              <w:lef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b/>
                <w:bCs/>
                <w:sz w:val="20"/>
                <w:szCs w:val="20"/>
                <w:lang w:val="uk-UA"/>
              </w:rPr>
            </w:pPr>
            <w:r w:rsidRPr="000E1E6A">
              <w:rPr>
                <w:rFonts w:ascii="Times New Roman" w:hAnsi="Times New Roman" w:cs="Times New Roman"/>
                <w:b/>
                <w:bCs/>
                <w:sz w:val="20"/>
                <w:szCs w:val="20"/>
                <w:lang w:val="uk-UA"/>
              </w:rPr>
              <w:t>2.4</w:t>
            </w:r>
          </w:p>
        </w:tc>
        <w:tc>
          <w:tcPr>
            <w:tcW w:w="2375" w:type="dxa"/>
            <w:shd w:val="clear" w:color="auto" w:fill="FFFFFF"/>
            <w:tcMar>
              <w:top w:w="28" w:type="dxa"/>
              <w:left w:w="57" w:type="dxa"/>
              <w:right w:w="57" w:type="dxa"/>
            </w:tcMar>
          </w:tcPr>
          <w:p w:rsidR="00521F09" w:rsidRPr="000E1E6A" w:rsidRDefault="00D125EC" w:rsidP="005E2CC6">
            <w:pPr>
              <w:tabs>
                <w:tab w:val="left" w:pos="5544"/>
              </w:tabs>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Оптимізація системи накопичення, транспортування, зберігання, утилізації промислових та побутових відходів.</w:t>
            </w:r>
          </w:p>
        </w:tc>
        <w:tc>
          <w:tcPr>
            <w:tcW w:w="3398" w:type="dxa"/>
            <w:shd w:val="clear" w:color="auto" w:fill="FFFFFF"/>
            <w:tcMar>
              <w:top w:w="28" w:type="dxa"/>
              <w:left w:w="57" w:type="dxa"/>
              <w:right w:w="57" w:type="dxa"/>
            </w:tcMar>
          </w:tcPr>
          <w:p w:rsidR="00521F09" w:rsidRPr="000E1E6A" w:rsidRDefault="006E429E"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Лекції, консультації, круглі столи, переговори.</w:t>
            </w:r>
          </w:p>
        </w:tc>
        <w:tc>
          <w:tcPr>
            <w:tcW w:w="1126" w:type="dxa"/>
            <w:shd w:val="clear" w:color="auto" w:fill="FFFFFF"/>
            <w:tcMar>
              <w:top w:w="28" w:type="dxa"/>
              <w:left w:w="57" w:type="dxa"/>
              <w:right w:w="57" w:type="dxa"/>
            </w:tcMar>
          </w:tcPr>
          <w:p w:rsidR="00521F09" w:rsidRPr="000E1E6A" w:rsidRDefault="00E8381B" w:rsidP="005E2CC6">
            <w:pPr>
              <w:spacing w:after="0" w:line="240" w:lineRule="auto"/>
              <w:rPr>
                <w:rFonts w:ascii="Times New Roman" w:hAnsi="Times New Roman" w:cs="Times New Roman"/>
                <w:sz w:val="20"/>
                <w:szCs w:val="20"/>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600F73" w:rsidRPr="000E1E6A" w:rsidRDefault="00600F73"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Виконавчий комітет Ніжинської міської ради</w:t>
            </w:r>
          </w:p>
          <w:p w:rsidR="00600F73" w:rsidRPr="000E1E6A" w:rsidRDefault="00600F73"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600F73" w:rsidRPr="000E1E6A" w:rsidRDefault="00600F73"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ГО «Час Еко Змін»</w:t>
            </w:r>
          </w:p>
          <w:p w:rsidR="00600F73" w:rsidRPr="000E1E6A" w:rsidRDefault="00600F73"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Управління освіти Ніжинської міської ради</w:t>
            </w:r>
          </w:p>
          <w:p w:rsidR="00521F09" w:rsidRPr="000E1E6A" w:rsidRDefault="00600F73"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Заклади вищої освіти міста</w:t>
            </w:r>
          </w:p>
        </w:tc>
        <w:tc>
          <w:tcPr>
            <w:tcW w:w="2820" w:type="dxa"/>
            <w:gridSpan w:val="4"/>
            <w:shd w:val="clear" w:color="auto" w:fill="FFFFFF"/>
            <w:tcMar>
              <w:top w:w="28" w:type="dxa"/>
              <w:left w:w="57" w:type="dxa"/>
              <w:right w:w="57" w:type="dxa"/>
            </w:tcMar>
          </w:tcPr>
          <w:p w:rsidR="00521F09" w:rsidRPr="000E1E6A" w:rsidRDefault="00521F0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        Вкладень коштів не потребує</w:t>
            </w:r>
          </w:p>
        </w:tc>
        <w:tc>
          <w:tcPr>
            <w:tcW w:w="2617" w:type="dxa"/>
            <w:tcBorders>
              <w:right w:val="single" w:sz="12" w:space="0" w:color="auto"/>
            </w:tcBorders>
            <w:shd w:val="clear" w:color="auto" w:fill="FFFFFF"/>
            <w:tcMar>
              <w:top w:w="28" w:type="dxa"/>
              <w:left w:w="57" w:type="dxa"/>
              <w:right w:w="57" w:type="dxa"/>
            </w:tcMar>
          </w:tcPr>
          <w:p w:rsidR="00521F09" w:rsidRPr="000E1E6A" w:rsidRDefault="00DB7FDC" w:rsidP="005E2CC6">
            <w:pPr>
              <w:spacing w:after="0" w:line="240" w:lineRule="auto"/>
              <w:rPr>
                <w:rFonts w:ascii="Times New Roman" w:hAnsi="Times New Roman" w:cs="Times New Roman"/>
                <w:bCs/>
                <w:sz w:val="20"/>
                <w:szCs w:val="20"/>
                <w:lang w:val="uk-UA"/>
              </w:rPr>
            </w:pPr>
            <w:r w:rsidRPr="000E1E6A">
              <w:rPr>
                <w:rFonts w:ascii="Times New Roman" w:hAnsi="Times New Roman" w:cs="Times New Roman"/>
                <w:bCs/>
                <w:sz w:val="20"/>
                <w:szCs w:val="20"/>
                <w:lang w:val="uk-UA"/>
              </w:rPr>
              <w:t>Розроблено  механізм накопичення, транспортування, зберігання, утилізації промислових та побутових відходів на рівні міста.</w:t>
            </w:r>
          </w:p>
        </w:tc>
      </w:tr>
      <w:tr w:rsidR="003B4A29" w:rsidRPr="005E2CC6" w:rsidTr="00CF6CBF">
        <w:trPr>
          <w:trHeight w:val="20"/>
          <w:jc w:val="center"/>
        </w:trPr>
        <w:tc>
          <w:tcPr>
            <w:tcW w:w="467" w:type="dxa"/>
            <w:tcBorders>
              <w:left w:val="single" w:sz="12" w:space="0" w:color="auto"/>
            </w:tcBorders>
            <w:shd w:val="clear" w:color="auto" w:fill="FFFFFF"/>
            <w:tcMar>
              <w:top w:w="28" w:type="dxa"/>
              <w:left w:w="57" w:type="dxa"/>
              <w:right w:w="57" w:type="dxa"/>
            </w:tcMar>
          </w:tcPr>
          <w:p w:rsidR="003B4A29" w:rsidRPr="000E1E6A" w:rsidRDefault="003B4A29" w:rsidP="005E2CC6">
            <w:pPr>
              <w:spacing w:after="0" w:line="240" w:lineRule="auto"/>
              <w:jc w:val="both"/>
              <w:rPr>
                <w:rFonts w:ascii="Times New Roman" w:hAnsi="Times New Roman" w:cs="Times New Roman"/>
                <w:b/>
                <w:bCs/>
                <w:sz w:val="20"/>
                <w:szCs w:val="20"/>
                <w:lang w:val="uk-UA"/>
              </w:rPr>
            </w:pPr>
            <w:r w:rsidRPr="000E1E6A">
              <w:rPr>
                <w:rFonts w:ascii="Times New Roman" w:hAnsi="Times New Roman" w:cs="Times New Roman"/>
                <w:b/>
                <w:bCs/>
                <w:sz w:val="20"/>
                <w:szCs w:val="20"/>
                <w:lang w:val="uk-UA"/>
              </w:rPr>
              <w:t>2.5.</w:t>
            </w:r>
          </w:p>
        </w:tc>
        <w:tc>
          <w:tcPr>
            <w:tcW w:w="2375" w:type="dxa"/>
            <w:shd w:val="clear" w:color="auto" w:fill="FFFFFF"/>
            <w:tcMar>
              <w:top w:w="28" w:type="dxa"/>
              <w:left w:w="57" w:type="dxa"/>
              <w:right w:w="57" w:type="dxa"/>
            </w:tcMar>
          </w:tcPr>
          <w:p w:rsidR="003B4A29" w:rsidRPr="000E1E6A" w:rsidRDefault="003B4A29" w:rsidP="005E2CC6">
            <w:pPr>
              <w:tabs>
                <w:tab w:val="left" w:pos="5544"/>
              </w:tabs>
              <w:spacing w:after="0" w:line="240" w:lineRule="auto"/>
              <w:jc w:val="both"/>
              <w:rPr>
                <w:rFonts w:ascii="Times New Roman" w:hAnsi="Times New Roman" w:cs="Times New Roman"/>
                <w:b/>
                <w:sz w:val="20"/>
                <w:szCs w:val="20"/>
                <w:lang w:val="uk-UA"/>
              </w:rPr>
            </w:pPr>
            <w:r w:rsidRPr="000E1E6A">
              <w:rPr>
                <w:rFonts w:ascii="Times New Roman" w:hAnsi="Times New Roman" w:cs="Times New Roman"/>
                <w:sz w:val="20"/>
                <w:szCs w:val="20"/>
                <w:lang w:val="uk-UA"/>
              </w:rPr>
              <w:t>Запровадження новітніх технологій утилізації твердих побутових відходів.</w:t>
            </w:r>
          </w:p>
        </w:tc>
        <w:tc>
          <w:tcPr>
            <w:tcW w:w="3398" w:type="dxa"/>
            <w:shd w:val="clear" w:color="auto" w:fill="FFFFFF"/>
            <w:tcMar>
              <w:top w:w="28" w:type="dxa"/>
              <w:left w:w="57" w:type="dxa"/>
              <w:right w:w="57" w:type="dxa"/>
            </w:tcMar>
          </w:tcPr>
          <w:p w:rsidR="003B4A29" w:rsidRPr="000E1E6A" w:rsidRDefault="003B4A2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Лекційний курс «Новітніх технологій утилізації твердих побутових відходів.» </w:t>
            </w:r>
          </w:p>
        </w:tc>
        <w:tc>
          <w:tcPr>
            <w:tcW w:w="1126" w:type="dxa"/>
            <w:shd w:val="clear" w:color="auto" w:fill="FFFFFF"/>
            <w:tcMar>
              <w:top w:w="28" w:type="dxa"/>
              <w:left w:w="57" w:type="dxa"/>
              <w:right w:w="57" w:type="dxa"/>
            </w:tcMar>
          </w:tcPr>
          <w:p w:rsidR="003B4A29" w:rsidRPr="000E1E6A" w:rsidRDefault="003B4A29"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3B4A29" w:rsidRPr="000E1E6A" w:rsidRDefault="003B4A2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Виконавчий комітет Ніжинської міської ради</w:t>
            </w:r>
          </w:p>
          <w:p w:rsidR="003B4A29" w:rsidRPr="000E1E6A" w:rsidRDefault="003B4A29"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3B4A29" w:rsidRPr="000E1E6A" w:rsidRDefault="003B4A29" w:rsidP="005E2CC6">
            <w:pPr>
              <w:spacing w:after="0" w:line="240" w:lineRule="auto"/>
              <w:rPr>
                <w:rFonts w:ascii="Times New Roman" w:hAnsi="Times New Roman" w:cs="Times New Roman"/>
                <w:sz w:val="20"/>
                <w:szCs w:val="20"/>
                <w:lang w:val="uk-UA"/>
              </w:rPr>
            </w:pPr>
          </w:p>
        </w:tc>
        <w:tc>
          <w:tcPr>
            <w:tcW w:w="2820" w:type="dxa"/>
            <w:gridSpan w:val="4"/>
            <w:shd w:val="clear" w:color="auto" w:fill="FFFFFF"/>
            <w:tcMar>
              <w:top w:w="28" w:type="dxa"/>
              <w:left w:w="57" w:type="dxa"/>
              <w:right w:w="57" w:type="dxa"/>
            </w:tcMar>
          </w:tcPr>
          <w:p w:rsidR="003B4A29" w:rsidRPr="000E1E6A" w:rsidRDefault="003B4A29"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Вкладень коштів не потребує</w:t>
            </w:r>
          </w:p>
        </w:tc>
        <w:tc>
          <w:tcPr>
            <w:tcW w:w="2617" w:type="dxa"/>
            <w:tcBorders>
              <w:right w:val="single" w:sz="12" w:space="0" w:color="auto"/>
            </w:tcBorders>
            <w:shd w:val="clear" w:color="auto" w:fill="FFFFFF"/>
            <w:tcMar>
              <w:top w:w="28" w:type="dxa"/>
              <w:left w:w="57" w:type="dxa"/>
              <w:right w:w="57" w:type="dxa"/>
            </w:tcMar>
          </w:tcPr>
          <w:p w:rsidR="003B4A29" w:rsidRPr="000E1E6A" w:rsidRDefault="00DB7FDC" w:rsidP="005E2CC6">
            <w:pPr>
              <w:spacing w:after="0" w:line="240" w:lineRule="auto"/>
              <w:rPr>
                <w:rFonts w:ascii="Times New Roman" w:hAnsi="Times New Roman" w:cs="Times New Roman"/>
                <w:bCs/>
                <w:sz w:val="20"/>
                <w:szCs w:val="20"/>
                <w:lang w:val="uk-UA"/>
              </w:rPr>
            </w:pPr>
            <w:r w:rsidRPr="000E1E6A">
              <w:rPr>
                <w:rFonts w:ascii="Times New Roman" w:hAnsi="Times New Roman" w:cs="Times New Roman"/>
                <w:bCs/>
                <w:sz w:val="20"/>
                <w:szCs w:val="20"/>
                <w:lang w:val="uk-UA"/>
              </w:rPr>
              <w:t xml:space="preserve">Розроблено стратегію використання </w:t>
            </w:r>
            <w:r w:rsidRPr="000E1E6A">
              <w:rPr>
                <w:rFonts w:ascii="Times New Roman" w:hAnsi="Times New Roman" w:cs="Times New Roman"/>
                <w:sz w:val="20"/>
                <w:szCs w:val="20"/>
                <w:lang w:val="uk-UA"/>
              </w:rPr>
              <w:t>новітніх технологій утилізації твердих побутових відходів.</w:t>
            </w:r>
          </w:p>
        </w:tc>
      </w:tr>
      <w:tr w:rsidR="00CD0A09" w:rsidRPr="005E2CC6" w:rsidTr="00122E2A">
        <w:trPr>
          <w:trHeight w:val="20"/>
          <w:jc w:val="center"/>
        </w:trPr>
        <w:tc>
          <w:tcPr>
            <w:tcW w:w="467" w:type="dxa"/>
            <w:tcBorders>
              <w:left w:val="single" w:sz="12" w:space="0" w:color="auto"/>
            </w:tcBorders>
            <w:shd w:val="clear" w:color="auto" w:fill="FFFFFF"/>
            <w:tcMar>
              <w:top w:w="28" w:type="dxa"/>
              <w:left w:w="57" w:type="dxa"/>
              <w:right w:w="57" w:type="dxa"/>
            </w:tcMar>
          </w:tcPr>
          <w:p w:rsidR="00CD0A09" w:rsidRPr="000E1E6A" w:rsidRDefault="00CD0A09" w:rsidP="005E2CC6">
            <w:pPr>
              <w:spacing w:after="0" w:line="240" w:lineRule="auto"/>
              <w:jc w:val="both"/>
              <w:rPr>
                <w:rFonts w:ascii="Times New Roman" w:hAnsi="Times New Roman" w:cs="Times New Roman"/>
                <w:b/>
                <w:bCs/>
                <w:sz w:val="20"/>
                <w:szCs w:val="20"/>
                <w:lang w:val="uk-UA"/>
              </w:rPr>
            </w:pPr>
            <w:r w:rsidRPr="000E1E6A">
              <w:rPr>
                <w:rFonts w:ascii="Times New Roman" w:hAnsi="Times New Roman" w:cs="Times New Roman"/>
                <w:b/>
                <w:bCs/>
                <w:sz w:val="20"/>
                <w:szCs w:val="20"/>
                <w:lang w:val="uk-UA"/>
              </w:rPr>
              <w:t>2.6.</w:t>
            </w:r>
          </w:p>
        </w:tc>
        <w:tc>
          <w:tcPr>
            <w:tcW w:w="2375" w:type="dxa"/>
            <w:shd w:val="clear" w:color="auto" w:fill="FFFFFF"/>
            <w:tcMar>
              <w:top w:w="28" w:type="dxa"/>
              <w:left w:w="57" w:type="dxa"/>
              <w:right w:w="57" w:type="dxa"/>
            </w:tcMar>
          </w:tcPr>
          <w:p w:rsidR="00CD0A09" w:rsidRPr="000E1E6A" w:rsidRDefault="00D125EC" w:rsidP="005E2CC6">
            <w:pPr>
              <w:tabs>
                <w:tab w:val="left" w:pos="5544"/>
              </w:tabs>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Впровадження системи безпечного поводження з медичними відходами.</w:t>
            </w:r>
          </w:p>
        </w:tc>
        <w:tc>
          <w:tcPr>
            <w:tcW w:w="3398" w:type="dxa"/>
            <w:shd w:val="clear" w:color="auto" w:fill="FFFFFF"/>
            <w:tcMar>
              <w:top w:w="28" w:type="dxa"/>
              <w:left w:w="57" w:type="dxa"/>
              <w:right w:w="57" w:type="dxa"/>
            </w:tcMar>
          </w:tcPr>
          <w:p w:rsidR="00CD0A09" w:rsidRPr="000E1E6A" w:rsidRDefault="00024D43"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Круглий стіл з активістами, молоддю, владою. </w:t>
            </w:r>
          </w:p>
        </w:tc>
        <w:tc>
          <w:tcPr>
            <w:tcW w:w="1126" w:type="dxa"/>
            <w:shd w:val="clear" w:color="auto" w:fill="FFFFFF"/>
            <w:tcMar>
              <w:top w:w="28" w:type="dxa"/>
              <w:left w:w="57" w:type="dxa"/>
              <w:right w:w="57" w:type="dxa"/>
            </w:tcMar>
          </w:tcPr>
          <w:p w:rsidR="00CD0A09" w:rsidRPr="000E1E6A" w:rsidRDefault="00600F73"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600F73" w:rsidRPr="000E1E6A" w:rsidRDefault="00600F73"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600F73" w:rsidRPr="000E1E6A" w:rsidRDefault="00600F73"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ГО «Час Еко Змін»</w:t>
            </w:r>
          </w:p>
          <w:p w:rsidR="00600F73" w:rsidRPr="000E1E6A" w:rsidRDefault="00600F73"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Управління освіти Ніжинської міської ради</w:t>
            </w:r>
          </w:p>
          <w:p w:rsidR="00CD0A09" w:rsidRPr="000E1E6A" w:rsidRDefault="00600F73"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Заклади вищої освіти міста</w:t>
            </w:r>
          </w:p>
        </w:tc>
        <w:tc>
          <w:tcPr>
            <w:tcW w:w="1456" w:type="dxa"/>
            <w:shd w:val="clear" w:color="auto" w:fill="FFFFFF"/>
            <w:tcMar>
              <w:top w:w="28" w:type="dxa"/>
              <w:left w:w="57" w:type="dxa"/>
              <w:right w:w="57" w:type="dxa"/>
            </w:tcMar>
          </w:tcPr>
          <w:p w:rsidR="00CD0A09" w:rsidRPr="000E1E6A"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t>бюджет Ніжинської міської ОТГ</w:t>
            </w:r>
          </w:p>
        </w:tc>
        <w:tc>
          <w:tcPr>
            <w:tcW w:w="709" w:type="dxa"/>
            <w:gridSpan w:val="2"/>
            <w:shd w:val="clear" w:color="auto" w:fill="FFFFFF"/>
            <w:tcMar>
              <w:top w:w="28" w:type="dxa"/>
              <w:left w:w="57" w:type="dxa"/>
              <w:right w:w="57" w:type="dxa"/>
            </w:tcMar>
          </w:tcPr>
          <w:p w:rsidR="00024D43" w:rsidRPr="000E1E6A" w:rsidRDefault="00024D43"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024D43" w:rsidRPr="000E1E6A" w:rsidRDefault="00024D43"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CD0A09" w:rsidRPr="000E1E6A" w:rsidRDefault="00024D43"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tcMar>
              <w:top w:w="28" w:type="dxa"/>
              <w:left w:w="57" w:type="dxa"/>
              <w:right w:w="57" w:type="dxa"/>
            </w:tcMar>
          </w:tcPr>
          <w:p w:rsidR="00CD0A09" w:rsidRPr="000E1E6A" w:rsidRDefault="00024D43"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0,5</w:t>
            </w:r>
          </w:p>
          <w:p w:rsidR="00024D43" w:rsidRPr="000E1E6A" w:rsidRDefault="00024D43"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0,5</w:t>
            </w:r>
          </w:p>
          <w:p w:rsidR="00024D43" w:rsidRPr="000E1E6A" w:rsidRDefault="00024D43"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0,5</w:t>
            </w:r>
          </w:p>
        </w:tc>
        <w:tc>
          <w:tcPr>
            <w:tcW w:w="2617" w:type="dxa"/>
            <w:tcBorders>
              <w:right w:val="single" w:sz="12" w:space="0" w:color="auto"/>
            </w:tcBorders>
            <w:shd w:val="clear" w:color="auto" w:fill="FFFFFF"/>
            <w:tcMar>
              <w:top w:w="28" w:type="dxa"/>
              <w:left w:w="57" w:type="dxa"/>
              <w:right w:w="57" w:type="dxa"/>
            </w:tcMar>
          </w:tcPr>
          <w:p w:rsidR="00CD0A09" w:rsidRPr="000E1E6A" w:rsidRDefault="00DB7FDC" w:rsidP="005E2CC6">
            <w:pPr>
              <w:spacing w:after="0" w:line="240" w:lineRule="auto"/>
              <w:rPr>
                <w:rFonts w:ascii="Times New Roman" w:hAnsi="Times New Roman" w:cs="Times New Roman"/>
                <w:bCs/>
                <w:sz w:val="20"/>
                <w:szCs w:val="20"/>
                <w:lang w:val="uk-UA"/>
              </w:rPr>
            </w:pPr>
            <w:r w:rsidRPr="000E1E6A">
              <w:rPr>
                <w:rFonts w:ascii="Times New Roman" w:hAnsi="Times New Roman" w:cs="Times New Roman"/>
                <w:bCs/>
                <w:sz w:val="20"/>
                <w:szCs w:val="20"/>
                <w:lang w:val="uk-UA"/>
              </w:rPr>
              <w:t xml:space="preserve">Проведено просвітницьку роботу серед громади щодо небезпеки отруєння навколишнього середовища медичними відходами. </w:t>
            </w:r>
          </w:p>
        </w:tc>
      </w:tr>
      <w:tr w:rsidR="00521F09" w:rsidRPr="005E2CC6" w:rsidTr="00AE2ACD">
        <w:trPr>
          <w:trHeight w:val="20"/>
          <w:jc w:val="center"/>
        </w:trPr>
        <w:tc>
          <w:tcPr>
            <w:tcW w:w="16072" w:type="dxa"/>
            <w:gridSpan w:val="10"/>
            <w:tcBorders>
              <w:top w:val="single" w:sz="12" w:space="0" w:color="auto"/>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521F09" w:rsidRPr="000E1E6A" w:rsidRDefault="00521F09" w:rsidP="005E2CC6">
            <w:pPr>
              <w:spacing w:after="0" w:line="240" w:lineRule="auto"/>
              <w:jc w:val="center"/>
              <w:rPr>
                <w:rFonts w:ascii="Times New Roman" w:hAnsi="Times New Roman" w:cs="Times New Roman"/>
                <w:b/>
                <w:bCs/>
                <w:sz w:val="20"/>
                <w:szCs w:val="20"/>
                <w:lang w:val="uk-UA"/>
              </w:rPr>
            </w:pPr>
            <w:r w:rsidRPr="000E1E6A">
              <w:rPr>
                <w:rFonts w:ascii="Times New Roman" w:hAnsi="Times New Roman" w:cs="Times New Roman"/>
                <w:b/>
                <w:bCs/>
                <w:sz w:val="20"/>
                <w:szCs w:val="20"/>
                <w:lang w:val="uk-UA"/>
              </w:rPr>
              <w:t xml:space="preserve">ІІІ. </w:t>
            </w:r>
            <w:r w:rsidRPr="000E1E6A">
              <w:rPr>
                <w:rFonts w:ascii="Times New Roman" w:hAnsi="Times New Roman" w:cs="Times New Roman"/>
                <w:b/>
                <w:sz w:val="20"/>
                <w:szCs w:val="20"/>
                <w:lang w:val="uk-UA"/>
              </w:rPr>
              <w:t>Підпрограма розвитку критичного мислення та медійної грамотності</w:t>
            </w:r>
            <w:r w:rsidR="00A35BA3" w:rsidRPr="000E1E6A">
              <w:rPr>
                <w:rFonts w:ascii="Times New Roman" w:hAnsi="Times New Roman" w:cs="Times New Roman"/>
                <w:b/>
                <w:sz w:val="20"/>
                <w:szCs w:val="20"/>
                <w:lang w:val="uk-UA"/>
              </w:rPr>
              <w:t xml:space="preserve"> «Довіряючи перевіряй</w:t>
            </w:r>
            <w:r w:rsidRPr="000E1E6A">
              <w:rPr>
                <w:rFonts w:ascii="Times New Roman" w:hAnsi="Times New Roman" w:cs="Times New Roman"/>
                <w:b/>
                <w:sz w:val="20"/>
                <w:szCs w:val="20"/>
                <w:lang w:val="uk-UA"/>
              </w:rPr>
              <w:t>»</w:t>
            </w:r>
          </w:p>
        </w:tc>
      </w:tr>
      <w:tr w:rsidR="00521F09" w:rsidRPr="005E2CC6" w:rsidTr="00122E2A">
        <w:trPr>
          <w:trHeight w:val="20"/>
          <w:jc w:val="center"/>
        </w:trPr>
        <w:tc>
          <w:tcPr>
            <w:tcW w:w="467" w:type="dxa"/>
            <w:tcBorders>
              <w:top w:val="single" w:sz="12" w:space="0" w:color="auto"/>
              <w:left w:val="single" w:sz="12" w:space="0" w:color="auto"/>
            </w:tcBorders>
            <w:shd w:val="clear" w:color="auto" w:fill="FFFFFF"/>
            <w:tcMar>
              <w:top w:w="28" w:type="dxa"/>
              <w:left w:w="57" w:type="dxa"/>
              <w:right w:w="57" w:type="dxa"/>
            </w:tcMar>
          </w:tcPr>
          <w:p w:rsidR="00521F09" w:rsidRPr="000E1E6A" w:rsidRDefault="00521F09" w:rsidP="005E2CC6">
            <w:pPr>
              <w:spacing w:after="0" w:line="240" w:lineRule="auto"/>
              <w:jc w:val="both"/>
              <w:rPr>
                <w:rFonts w:ascii="Times New Roman" w:hAnsi="Times New Roman" w:cs="Times New Roman"/>
                <w:b/>
                <w:bCs/>
                <w:sz w:val="20"/>
                <w:szCs w:val="20"/>
                <w:lang w:val="uk-UA"/>
              </w:rPr>
            </w:pPr>
            <w:r w:rsidRPr="000E1E6A">
              <w:rPr>
                <w:rFonts w:ascii="Times New Roman" w:hAnsi="Times New Roman" w:cs="Times New Roman"/>
                <w:b/>
                <w:bCs/>
                <w:sz w:val="20"/>
                <w:szCs w:val="20"/>
                <w:lang w:val="uk-UA"/>
              </w:rPr>
              <w:t>3.1</w:t>
            </w:r>
          </w:p>
        </w:tc>
        <w:tc>
          <w:tcPr>
            <w:tcW w:w="2375" w:type="dxa"/>
            <w:tcBorders>
              <w:top w:val="single" w:sz="12" w:space="0" w:color="auto"/>
            </w:tcBorders>
            <w:shd w:val="clear" w:color="auto" w:fill="FFFFFF"/>
            <w:tcMar>
              <w:top w:w="28" w:type="dxa"/>
              <w:left w:w="57" w:type="dxa"/>
              <w:right w:w="57" w:type="dxa"/>
            </w:tcMar>
          </w:tcPr>
          <w:p w:rsidR="00521F09" w:rsidRPr="000E1E6A" w:rsidRDefault="00FF254D" w:rsidP="005E2CC6">
            <w:pPr>
              <w:spacing w:after="0" w:line="240" w:lineRule="auto"/>
              <w:jc w:val="both"/>
              <w:rPr>
                <w:rFonts w:ascii="Times New Roman" w:hAnsi="Times New Roman" w:cs="Times New Roman"/>
                <w:bCs/>
                <w:sz w:val="20"/>
                <w:szCs w:val="20"/>
                <w:lang w:val="uk-UA"/>
              </w:rPr>
            </w:pPr>
            <w:r w:rsidRPr="000E1E6A">
              <w:rPr>
                <w:rFonts w:ascii="Times New Roman" w:hAnsi="Times New Roman" w:cs="Times New Roman"/>
                <w:bCs/>
                <w:sz w:val="20"/>
                <w:szCs w:val="20"/>
                <w:lang w:val="uk-UA"/>
              </w:rPr>
              <w:t>Вироблення навичок розпізнавання маніпулятивної медіа інформації</w:t>
            </w:r>
            <w:r w:rsidR="00785887" w:rsidRPr="000E1E6A">
              <w:rPr>
                <w:rFonts w:ascii="Times New Roman" w:hAnsi="Times New Roman" w:cs="Times New Roman"/>
                <w:bCs/>
                <w:sz w:val="20"/>
                <w:szCs w:val="20"/>
                <w:lang w:val="uk-UA"/>
              </w:rPr>
              <w:t xml:space="preserve"> та підвищення рівня розвитку критичного мислення </w:t>
            </w:r>
          </w:p>
        </w:tc>
        <w:tc>
          <w:tcPr>
            <w:tcW w:w="3398" w:type="dxa"/>
            <w:tcBorders>
              <w:top w:val="single" w:sz="12" w:space="0" w:color="auto"/>
            </w:tcBorders>
            <w:shd w:val="clear" w:color="auto" w:fill="FFFFFF"/>
            <w:tcMar>
              <w:top w:w="28" w:type="dxa"/>
              <w:left w:w="57" w:type="dxa"/>
              <w:right w:w="57" w:type="dxa"/>
            </w:tcMar>
          </w:tcPr>
          <w:p w:rsidR="00521F09" w:rsidRPr="000E1E6A" w:rsidRDefault="00B03E5B"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Тренінги</w:t>
            </w:r>
            <w:r w:rsidR="005F0BEF" w:rsidRPr="000E1E6A">
              <w:rPr>
                <w:rFonts w:ascii="Times New Roman" w:hAnsi="Times New Roman" w:cs="Times New Roman"/>
                <w:sz w:val="20"/>
                <w:szCs w:val="20"/>
                <w:lang w:val="uk-UA"/>
              </w:rPr>
              <w:t>, семінари, лекторії</w:t>
            </w:r>
          </w:p>
        </w:tc>
        <w:tc>
          <w:tcPr>
            <w:tcW w:w="1126" w:type="dxa"/>
            <w:tcBorders>
              <w:top w:val="single" w:sz="12" w:space="0" w:color="auto"/>
            </w:tcBorders>
            <w:shd w:val="clear" w:color="auto" w:fill="FFFFFF"/>
            <w:tcMar>
              <w:top w:w="28" w:type="dxa"/>
              <w:left w:w="57" w:type="dxa"/>
              <w:right w:w="57" w:type="dxa"/>
            </w:tcMar>
          </w:tcPr>
          <w:p w:rsidR="00521F09" w:rsidRPr="000E1E6A" w:rsidRDefault="00327065"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tcBorders>
              <w:top w:val="single" w:sz="12" w:space="0" w:color="auto"/>
            </w:tcBorders>
            <w:shd w:val="clear" w:color="auto" w:fill="FFFFFF"/>
            <w:tcMar>
              <w:top w:w="28" w:type="dxa"/>
              <w:left w:w="57" w:type="dxa"/>
              <w:right w:w="57" w:type="dxa"/>
            </w:tcMar>
          </w:tcPr>
          <w:p w:rsidR="00521F09" w:rsidRPr="000E1E6A" w:rsidRDefault="00112903"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112903" w:rsidRPr="000E1E6A" w:rsidRDefault="00112903"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ГО «Лабораторія Ініціативної Молоді»</w:t>
            </w:r>
          </w:p>
          <w:p w:rsidR="00112903" w:rsidRPr="000E1E6A" w:rsidRDefault="00112903"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Управління освіти Ніжинської міської ради</w:t>
            </w:r>
          </w:p>
          <w:p w:rsidR="00112903" w:rsidRPr="000E1E6A" w:rsidRDefault="00112903"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Ніжинська центральна міська </w:t>
            </w:r>
            <w:r w:rsidRPr="000E1E6A">
              <w:rPr>
                <w:rFonts w:ascii="Times New Roman" w:hAnsi="Times New Roman" w:cs="Times New Roman"/>
                <w:sz w:val="20"/>
                <w:szCs w:val="20"/>
                <w:lang w:val="uk-UA"/>
              </w:rPr>
              <w:lastRenderedPageBreak/>
              <w:t>бібліотека</w:t>
            </w:r>
          </w:p>
          <w:p w:rsidR="00112903" w:rsidRPr="000E1E6A" w:rsidRDefault="00112903"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Заклади вищої освіти міста</w:t>
            </w:r>
          </w:p>
          <w:p w:rsidR="00112903" w:rsidRPr="000E1E6A" w:rsidRDefault="00112903" w:rsidP="005E2CC6">
            <w:pPr>
              <w:spacing w:after="0" w:line="240" w:lineRule="auto"/>
              <w:rPr>
                <w:rFonts w:ascii="Times New Roman" w:hAnsi="Times New Roman" w:cs="Times New Roman"/>
                <w:sz w:val="20"/>
                <w:szCs w:val="20"/>
                <w:lang w:val="uk-UA"/>
              </w:rPr>
            </w:pPr>
          </w:p>
        </w:tc>
        <w:tc>
          <w:tcPr>
            <w:tcW w:w="1456" w:type="dxa"/>
            <w:tcBorders>
              <w:top w:val="single" w:sz="12" w:space="0" w:color="auto"/>
            </w:tcBorders>
            <w:shd w:val="clear" w:color="auto" w:fill="FFFFFF"/>
            <w:tcMar>
              <w:top w:w="28" w:type="dxa"/>
              <w:left w:w="57" w:type="dxa"/>
              <w:right w:w="57" w:type="dxa"/>
            </w:tcMar>
          </w:tcPr>
          <w:p w:rsidR="00521F09" w:rsidRPr="000E1E6A"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lastRenderedPageBreak/>
              <w:t>бюджет Ніжинської міської ОТГ</w:t>
            </w:r>
          </w:p>
        </w:tc>
        <w:tc>
          <w:tcPr>
            <w:tcW w:w="709" w:type="dxa"/>
            <w:gridSpan w:val="2"/>
            <w:tcBorders>
              <w:top w:val="single" w:sz="12" w:space="0" w:color="auto"/>
            </w:tcBorders>
            <w:shd w:val="clear" w:color="auto" w:fill="FFFFFF"/>
            <w:tcMar>
              <w:top w:w="28" w:type="dxa"/>
              <w:left w:w="57" w:type="dxa"/>
              <w:right w:w="57" w:type="dxa"/>
            </w:tcMar>
          </w:tcPr>
          <w:p w:rsidR="00327065" w:rsidRPr="000E1E6A" w:rsidRDefault="00327065"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327065" w:rsidRPr="000E1E6A" w:rsidRDefault="00327065"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521F09" w:rsidRPr="000E1E6A" w:rsidRDefault="00327065"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tcBorders>
              <w:top w:val="single" w:sz="12" w:space="0" w:color="auto"/>
            </w:tcBorders>
            <w:shd w:val="clear" w:color="auto" w:fill="FFFFFF"/>
            <w:tcMar>
              <w:top w:w="28" w:type="dxa"/>
              <w:left w:w="57" w:type="dxa"/>
              <w:right w:w="57" w:type="dxa"/>
            </w:tcMar>
          </w:tcPr>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5,0</w:t>
            </w:r>
          </w:p>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6,0</w:t>
            </w:r>
          </w:p>
          <w:p w:rsidR="00521F09"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7,0</w:t>
            </w:r>
          </w:p>
        </w:tc>
        <w:tc>
          <w:tcPr>
            <w:tcW w:w="2617" w:type="dxa"/>
            <w:tcBorders>
              <w:top w:val="single" w:sz="12" w:space="0" w:color="auto"/>
              <w:right w:val="single" w:sz="12" w:space="0" w:color="auto"/>
            </w:tcBorders>
            <w:shd w:val="clear" w:color="auto" w:fill="FFFFFF"/>
            <w:tcMar>
              <w:top w:w="28" w:type="dxa"/>
              <w:left w:w="57" w:type="dxa"/>
              <w:right w:w="57" w:type="dxa"/>
            </w:tcMar>
          </w:tcPr>
          <w:p w:rsidR="00521F09" w:rsidRPr="000E1E6A" w:rsidRDefault="00DB7FDC" w:rsidP="005E2CC6">
            <w:pPr>
              <w:spacing w:after="0" w:line="240" w:lineRule="auto"/>
              <w:jc w:val="both"/>
              <w:rPr>
                <w:rFonts w:ascii="Times New Roman" w:hAnsi="Times New Roman" w:cs="Times New Roman"/>
                <w:bCs/>
                <w:sz w:val="20"/>
                <w:szCs w:val="20"/>
                <w:lang w:val="uk-UA"/>
              </w:rPr>
            </w:pPr>
            <w:r w:rsidRPr="000E1E6A">
              <w:rPr>
                <w:rFonts w:ascii="Times New Roman" w:hAnsi="Times New Roman" w:cs="Times New Roman"/>
                <w:bCs/>
                <w:sz w:val="20"/>
                <w:szCs w:val="20"/>
                <w:lang w:val="uk-UA"/>
              </w:rPr>
              <w:t xml:space="preserve">Підвищено рівень розвитку критичного мислення серед молоді міста. </w:t>
            </w:r>
          </w:p>
        </w:tc>
      </w:tr>
      <w:tr w:rsidR="00DB7FDC" w:rsidRPr="005E2CC6" w:rsidTr="00122E2A">
        <w:trPr>
          <w:trHeight w:val="20"/>
          <w:jc w:val="center"/>
        </w:trPr>
        <w:tc>
          <w:tcPr>
            <w:tcW w:w="467" w:type="dxa"/>
            <w:vMerge w:val="restart"/>
            <w:tcBorders>
              <w:left w:val="single" w:sz="12" w:space="0" w:color="auto"/>
            </w:tcBorders>
            <w:shd w:val="clear" w:color="auto" w:fill="FFFFFF"/>
            <w:tcMar>
              <w:top w:w="28" w:type="dxa"/>
              <w:left w:w="57" w:type="dxa"/>
              <w:right w:w="57" w:type="dxa"/>
            </w:tcMar>
          </w:tcPr>
          <w:p w:rsidR="00DB7FDC" w:rsidRPr="000E1E6A" w:rsidRDefault="00DB7FDC" w:rsidP="005E2CC6">
            <w:pPr>
              <w:spacing w:after="0" w:line="240" w:lineRule="auto"/>
              <w:jc w:val="both"/>
              <w:rPr>
                <w:rFonts w:ascii="Times New Roman" w:hAnsi="Times New Roman" w:cs="Times New Roman"/>
                <w:b/>
                <w:bCs/>
                <w:sz w:val="20"/>
                <w:szCs w:val="20"/>
                <w:lang w:val="uk-UA"/>
              </w:rPr>
            </w:pPr>
            <w:r w:rsidRPr="000E1E6A">
              <w:rPr>
                <w:rFonts w:ascii="Times New Roman" w:hAnsi="Times New Roman" w:cs="Times New Roman"/>
                <w:b/>
                <w:bCs/>
                <w:sz w:val="20"/>
                <w:szCs w:val="20"/>
                <w:lang w:val="uk-UA"/>
              </w:rPr>
              <w:t>3.2</w:t>
            </w:r>
          </w:p>
        </w:tc>
        <w:tc>
          <w:tcPr>
            <w:tcW w:w="2375" w:type="dxa"/>
            <w:vMerge w:val="restart"/>
            <w:shd w:val="clear" w:color="auto" w:fill="FFFFFF"/>
            <w:tcMar>
              <w:top w:w="28" w:type="dxa"/>
              <w:left w:w="57" w:type="dxa"/>
              <w:right w:w="57" w:type="dxa"/>
            </w:tcMar>
          </w:tcPr>
          <w:p w:rsidR="00DB7FDC" w:rsidRPr="000E1E6A" w:rsidRDefault="00DB7FDC"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Забезпечення проведення ефективної роботи серед учнівської молоді, спрямованої на формування та розвиток критичного мислення  та медійної грамотності.</w:t>
            </w:r>
          </w:p>
        </w:tc>
        <w:tc>
          <w:tcPr>
            <w:tcW w:w="3398" w:type="dxa"/>
            <w:shd w:val="clear" w:color="auto" w:fill="FFFFFF"/>
            <w:tcMar>
              <w:top w:w="28" w:type="dxa"/>
              <w:left w:w="57" w:type="dxa"/>
              <w:right w:w="57" w:type="dxa"/>
            </w:tcMar>
          </w:tcPr>
          <w:p w:rsidR="00DB7FDC" w:rsidRPr="000E1E6A" w:rsidRDefault="00DB7FDC"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Друк рекламної продукції </w:t>
            </w:r>
          </w:p>
        </w:tc>
        <w:tc>
          <w:tcPr>
            <w:tcW w:w="1126" w:type="dxa"/>
            <w:shd w:val="clear" w:color="auto" w:fill="FFFFFF"/>
            <w:tcMar>
              <w:top w:w="28" w:type="dxa"/>
              <w:left w:w="57" w:type="dxa"/>
              <w:right w:w="57" w:type="dxa"/>
            </w:tcMar>
          </w:tcPr>
          <w:p w:rsidR="00DB7FDC" w:rsidRPr="000E1E6A" w:rsidRDefault="00DB7FDC"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DB7FDC" w:rsidRPr="000E1E6A" w:rsidRDefault="00DB7FDC"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DB7FDC" w:rsidRPr="000E1E6A" w:rsidRDefault="00DB7FDC" w:rsidP="005E2CC6">
            <w:pPr>
              <w:spacing w:after="0" w:line="240" w:lineRule="auto"/>
              <w:jc w:val="center"/>
              <w:rPr>
                <w:rFonts w:ascii="Times New Roman" w:hAnsi="Times New Roman" w:cs="Times New Roman"/>
                <w:sz w:val="20"/>
                <w:szCs w:val="20"/>
                <w:lang w:val="uk-UA"/>
              </w:rPr>
            </w:pPr>
          </w:p>
        </w:tc>
        <w:tc>
          <w:tcPr>
            <w:tcW w:w="1456" w:type="dxa"/>
            <w:shd w:val="clear" w:color="auto" w:fill="FFFFFF"/>
            <w:tcMar>
              <w:top w:w="28" w:type="dxa"/>
              <w:left w:w="57" w:type="dxa"/>
              <w:right w:w="57" w:type="dxa"/>
            </w:tcMar>
          </w:tcPr>
          <w:p w:rsidR="00DB7FDC" w:rsidRPr="000E1E6A"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t>бюджет Ніжинської міської ОТГ</w:t>
            </w:r>
          </w:p>
        </w:tc>
        <w:tc>
          <w:tcPr>
            <w:tcW w:w="709" w:type="dxa"/>
            <w:gridSpan w:val="2"/>
            <w:shd w:val="clear" w:color="auto" w:fill="FFFFFF"/>
            <w:tcMar>
              <w:top w:w="28" w:type="dxa"/>
              <w:left w:w="57" w:type="dxa"/>
              <w:right w:w="57" w:type="dxa"/>
            </w:tcMar>
          </w:tcPr>
          <w:p w:rsidR="00DB7FDC" w:rsidRPr="000E1E6A" w:rsidRDefault="00DB7FDC"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DB7FDC" w:rsidRPr="000E1E6A" w:rsidRDefault="00DB7FDC"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DB7FDC" w:rsidRPr="000E1E6A" w:rsidRDefault="00DB7FDC"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tcMar>
              <w:top w:w="28" w:type="dxa"/>
              <w:left w:w="57" w:type="dxa"/>
              <w:right w:w="57" w:type="dxa"/>
            </w:tcMar>
          </w:tcPr>
          <w:p w:rsidR="00DB7FDC" w:rsidRPr="000E1E6A" w:rsidRDefault="00DB7FDC"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1,0</w:t>
            </w:r>
          </w:p>
          <w:p w:rsidR="00DB7FDC" w:rsidRPr="000E1E6A" w:rsidRDefault="00DB7FDC"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1,5</w:t>
            </w:r>
          </w:p>
          <w:p w:rsidR="00DB7FDC" w:rsidRPr="000E1E6A" w:rsidRDefault="00DB7FDC"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w:t>
            </w:r>
          </w:p>
        </w:tc>
        <w:tc>
          <w:tcPr>
            <w:tcW w:w="2617" w:type="dxa"/>
            <w:vMerge w:val="restart"/>
            <w:tcBorders>
              <w:right w:val="single" w:sz="12" w:space="0" w:color="auto"/>
            </w:tcBorders>
            <w:shd w:val="clear" w:color="auto" w:fill="FFFFFF"/>
            <w:tcMar>
              <w:top w:w="28" w:type="dxa"/>
              <w:left w:w="57" w:type="dxa"/>
              <w:right w:w="57" w:type="dxa"/>
            </w:tcMar>
          </w:tcPr>
          <w:p w:rsidR="00DB7FDC" w:rsidRPr="000E1E6A" w:rsidRDefault="00DB7FDC"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Налагоджено </w:t>
            </w:r>
            <w:proofErr w:type="spellStart"/>
            <w:r w:rsidRPr="000E1E6A">
              <w:rPr>
                <w:rFonts w:ascii="Times New Roman" w:hAnsi="Times New Roman" w:cs="Times New Roman"/>
                <w:sz w:val="20"/>
                <w:szCs w:val="20"/>
                <w:lang w:val="uk-UA"/>
              </w:rPr>
              <w:t>міжсекторну</w:t>
            </w:r>
            <w:proofErr w:type="spellEnd"/>
            <w:r w:rsidRPr="000E1E6A">
              <w:rPr>
                <w:rFonts w:ascii="Times New Roman" w:hAnsi="Times New Roman" w:cs="Times New Roman"/>
                <w:sz w:val="20"/>
                <w:szCs w:val="20"/>
                <w:lang w:val="uk-UA"/>
              </w:rPr>
              <w:t xml:space="preserve"> та міжгалузеву співпрацю задля ефективної роботи у напрямку  формування та розвиток критичного мислення  та медійної грамотності</w:t>
            </w:r>
          </w:p>
        </w:tc>
      </w:tr>
      <w:tr w:rsidR="00DB7FDC" w:rsidRPr="005E2CC6" w:rsidTr="00CF6CBF">
        <w:trPr>
          <w:trHeight w:val="20"/>
          <w:jc w:val="center"/>
        </w:trPr>
        <w:tc>
          <w:tcPr>
            <w:tcW w:w="467" w:type="dxa"/>
            <w:vMerge/>
            <w:tcBorders>
              <w:left w:val="single" w:sz="12" w:space="0" w:color="auto"/>
            </w:tcBorders>
            <w:shd w:val="clear" w:color="auto" w:fill="FFFFFF"/>
            <w:tcMar>
              <w:top w:w="28" w:type="dxa"/>
              <w:left w:w="57" w:type="dxa"/>
              <w:right w:w="57" w:type="dxa"/>
            </w:tcMar>
          </w:tcPr>
          <w:p w:rsidR="00DB7FDC" w:rsidRPr="000E1E6A" w:rsidRDefault="00DB7FDC" w:rsidP="005E2CC6">
            <w:pPr>
              <w:spacing w:after="0" w:line="240" w:lineRule="auto"/>
              <w:jc w:val="both"/>
              <w:rPr>
                <w:rFonts w:ascii="Times New Roman" w:hAnsi="Times New Roman" w:cs="Times New Roman"/>
                <w:b/>
                <w:bCs/>
                <w:sz w:val="20"/>
                <w:szCs w:val="20"/>
                <w:lang w:val="uk-UA"/>
              </w:rPr>
            </w:pPr>
          </w:p>
        </w:tc>
        <w:tc>
          <w:tcPr>
            <w:tcW w:w="2375" w:type="dxa"/>
            <w:vMerge/>
            <w:shd w:val="clear" w:color="auto" w:fill="FFFFFF"/>
            <w:tcMar>
              <w:top w:w="28" w:type="dxa"/>
              <w:left w:w="57" w:type="dxa"/>
              <w:right w:w="57" w:type="dxa"/>
            </w:tcMar>
          </w:tcPr>
          <w:p w:rsidR="00DB7FDC" w:rsidRPr="000E1E6A" w:rsidRDefault="00DB7FDC" w:rsidP="005E2CC6">
            <w:pPr>
              <w:spacing w:after="0" w:line="240" w:lineRule="auto"/>
              <w:jc w:val="both"/>
              <w:rPr>
                <w:rFonts w:ascii="Times New Roman" w:hAnsi="Times New Roman" w:cs="Times New Roman"/>
                <w:sz w:val="20"/>
                <w:szCs w:val="20"/>
                <w:lang w:val="uk-UA"/>
              </w:rPr>
            </w:pPr>
          </w:p>
        </w:tc>
        <w:tc>
          <w:tcPr>
            <w:tcW w:w="3398" w:type="dxa"/>
            <w:shd w:val="clear" w:color="auto" w:fill="FFFFFF"/>
            <w:tcMar>
              <w:top w:w="28" w:type="dxa"/>
              <w:left w:w="57" w:type="dxa"/>
              <w:right w:w="57" w:type="dxa"/>
            </w:tcMar>
          </w:tcPr>
          <w:p w:rsidR="00DB7FDC" w:rsidRPr="000E1E6A" w:rsidRDefault="00DB7FDC"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Кіноперегляди </w:t>
            </w:r>
          </w:p>
        </w:tc>
        <w:tc>
          <w:tcPr>
            <w:tcW w:w="1126" w:type="dxa"/>
            <w:shd w:val="clear" w:color="auto" w:fill="FFFFFF"/>
            <w:tcMar>
              <w:top w:w="28" w:type="dxa"/>
              <w:left w:w="57" w:type="dxa"/>
              <w:right w:w="57" w:type="dxa"/>
            </w:tcMar>
          </w:tcPr>
          <w:p w:rsidR="00DB7FDC" w:rsidRPr="000E1E6A" w:rsidRDefault="00DB7FDC"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DB7FDC" w:rsidRPr="000E1E6A" w:rsidRDefault="00DB7FDC"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DB7FDC" w:rsidRPr="000E1E6A" w:rsidRDefault="00DB7FDC" w:rsidP="005E2CC6">
            <w:pPr>
              <w:spacing w:after="0" w:line="240" w:lineRule="auto"/>
              <w:rPr>
                <w:rFonts w:ascii="Times New Roman" w:hAnsi="Times New Roman" w:cs="Times New Roman"/>
                <w:sz w:val="20"/>
                <w:szCs w:val="20"/>
                <w:lang w:val="uk-UA"/>
              </w:rPr>
            </w:pPr>
          </w:p>
        </w:tc>
        <w:tc>
          <w:tcPr>
            <w:tcW w:w="2820" w:type="dxa"/>
            <w:gridSpan w:val="4"/>
            <w:shd w:val="clear" w:color="auto" w:fill="FFFFFF"/>
            <w:tcMar>
              <w:top w:w="28" w:type="dxa"/>
              <w:left w:w="57" w:type="dxa"/>
              <w:right w:w="57" w:type="dxa"/>
            </w:tcMar>
          </w:tcPr>
          <w:p w:rsidR="00DB7FDC" w:rsidRPr="000E1E6A" w:rsidRDefault="00DB7FDC"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Вкладень коштів не потребує</w:t>
            </w:r>
          </w:p>
          <w:p w:rsidR="00DB7FDC" w:rsidRPr="000E1E6A" w:rsidRDefault="00DB7FDC" w:rsidP="005E2CC6">
            <w:pPr>
              <w:spacing w:after="0" w:line="240" w:lineRule="auto"/>
              <w:jc w:val="center"/>
              <w:rPr>
                <w:rFonts w:ascii="Times New Roman" w:hAnsi="Times New Roman" w:cs="Times New Roman"/>
                <w:sz w:val="20"/>
                <w:szCs w:val="20"/>
                <w:lang w:val="uk-UA"/>
              </w:rPr>
            </w:pPr>
          </w:p>
        </w:tc>
        <w:tc>
          <w:tcPr>
            <w:tcW w:w="2617" w:type="dxa"/>
            <w:vMerge/>
            <w:tcBorders>
              <w:right w:val="single" w:sz="12" w:space="0" w:color="auto"/>
            </w:tcBorders>
            <w:shd w:val="clear" w:color="auto" w:fill="FFFFFF"/>
            <w:tcMar>
              <w:top w:w="28" w:type="dxa"/>
              <w:left w:w="57" w:type="dxa"/>
              <w:right w:w="57" w:type="dxa"/>
            </w:tcMar>
          </w:tcPr>
          <w:p w:rsidR="00DB7FDC" w:rsidRPr="000E1E6A" w:rsidRDefault="00DB7FDC" w:rsidP="005E2CC6">
            <w:pPr>
              <w:spacing w:after="0" w:line="240" w:lineRule="auto"/>
              <w:rPr>
                <w:rFonts w:ascii="Times New Roman" w:hAnsi="Times New Roman" w:cs="Times New Roman"/>
                <w:b/>
                <w:bCs/>
                <w:sz w:val="20"/>
                <w:szCs w:val="20"/>
                <w:lang w:val="uk-UA"/>
              </w:rPr>
            </w:pPr>
          </w:p>
        </w:tc>
      </w:tr>
      <w:tr w:rsidR="005F0BEF" w:rsidRPr="005E2CC6" w:rsidTr="00122E2A">
        <w:trPr>
          <w:trHeight w:val="20"/>
          <w:jc w:val="center"/>
        </w:trPr>
        <w:tc>
          <w:tcPr>
            <w:tcW w:w="467" w:type="dxa"/>
            <w:tcBorders>
              <w:left w:val="single" w:sz="12" w:space="0" w:color="auto"/>
            </w:tcBorders>
            <w:shd w:val="clear" w:color="auto" w:fill="FFFFFF"/>
            <w:tcMar>
              <w:top w:w="28" w:type="dxa"/>
              <w:left w:w="57" w:type="dxa"/>
              <w:right w:w="57" w:type="dxa"/>
            </w:tcMar>
          </w:tcPr>
          <w:p w:rsidR="005F0BEF" w:rsidRPr="000E1E6A" w:rsidRDefault="005F0BEF" w:rsidP="005E2CC6">
            <w:pPr>
              <w:spacing w:after="0" w:line="240" w:lineRule="auto"/>
              <w:jc w:val="both"/>
              <w:rPr>
                <w:rFonts w:ascii="Times New Roman" w:hAnsi="Times New Roman" w:cs="Times New Roman"/>
                <w:b/>
                <w:bCs/>
                <w:sz w:val="20"/>
                <w:szCs w:val="20"/>
                <w:lang w:val="uk-UA"/>
              </w:rPr>
            </w:pPr>
            <w:r w:rsidRPr="000E1E6A">
              <w:rPr>
                <w:rFonts w:ascii="Times New Roman" w:hAnsi="Times New Roman" w:cs="Times New Roman"/>
                <w:b/>
                <w:bCs/>
                <w:sz w:val="20"/>
                <w:szCs w:val="20"/>
                <w:lang w:val="uk-UA"/>
              </w:rPr>
              <w:t>3.3</w:t>
            </w:r>
          </w:p>
        </w:tc>
        <w:tc>
          <w:tcPr>
            <w:tcW w:w="2375" w:type="dxa"/>
            <w:shd w:val="clear" w:color="auto" w:fill="FFFFFF"/>
            <w:tcMar>
              <w:top w:w="28" w:type="dxa"/>
              <w:left w:w="57" w:type="dxa"/>
              <w:right w:w="57" w:type="dxa"/>
            </w:tcMar>
          </w:tcPr>
          <w:p w:rsidR="005F0BEF" w:rsidRPr="000E1E6A" w:rsidRDefault="00987BE2"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Активізація молоді в медійному просторі</w:t>
            </w:r>
            <w:r w:rsidR="00112903" w:rsidRPr="000E1E6A">
              <w:rPr>
                <w:rFonts w:ascii="Times New Roman" w:hAnsi="Times New Roman" w:cs="Times New Roman"/>
                <w:sz w:val="20"/>
                <w:szCs w:val="20"/>
                <w:lang w:val="uk-UA"/>
              </w:rPr>
              <w:t>,  формування активної життєвої позиції молоді міста, популяризація волонтерської діяльності, пропагування здорового способу життя і профілактика негативних проявів у дитячому та молодіжному середовищі (ВІЛ/СНІДу, наркоманії, алкоголізму, тютюнопаління, насилля) шляхом створення та розповсюдження соціальної реклами.</w:t>
            </w:r>
          </w:p>
        </w:tc>
        <w:tc>
          <w:tcPr>
            <w:tcW w:w="3398" w:type="dxa"/>
            <w:shd w:val="clear" w:color="auto" w:fill="FFFFFF"/>
            <w:tcMar>
              <w:top w:w="28" w:type="dxa"/>
              <w:left w:w="57" w:type="dxa"/>
              <w:right w:w="57" w:type="dxa"/>
            </w:tcMar>
          </w:tcPr>
          <w:p w:rsidR="005F0BEF" w:rsidRPr="000E1E6A" w:rsidRDefault="00987BE2" w:rsidP="005E2CC6">
            <w:pPr>
              <w:spacing w:after="0" w:line="240" w:lineRule="auto"/>
              <w:jc w:val="both"/>
              <w:rPr>
                <w:rFonts w:ascii="Times New Roman" w:hAnsi="Times New Roman" w:cs="Times New Roman"/>
                <w:spacing w:val="-2"/>
                <w:sz w:val="20"/>
                <w:szCs w:val="20"/>
                <w:lang w:val="uk-UA"/>
              </w:rPr>
            </w:pPr>
            <w:r w:rsidRPr="000E1E6A">
              <w:rPr>
                <w:rFonts w:ascii="Times New Roman" w:hAnsi="Times New Roman" w:cs="Times New Roman"/>
                <w:sz w:val="20"/>
                <w:szCs w:val="20"/>
                <w:lang w:val="uk-UA"/>
              </w:rPr>
              <w:t>Конкурс відеороликів,  плакатів та буклетів соціальної реклами</w:t>
            </w:r>
          </w:p>
        </w:tc>
        <w:tc>
          <w:tcPr>
            <w:tcW w:w="1126" w:type="dxa"/>
            <w:shd w:val="clear" w:color="auto" w:fill="FFFFFF"/>
            <w:tcMar>
              <w:top w:w="28" w:type="dxa"/>
              <w:left w:w="57" w:type="dxa"/>
              <w:right w:w="57" w:type="dxa"/>
            </w:tcMar>
          </w:tcPr>
          <w:p w:rsidR="005F0BEF" w:rsidRPr="000E1E6A" w:rsidRDefault="005F0BEF"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2017-2020</w:t>
            </w:r>
          </w:p>
        </w:tc>
        <w:tc>
          <w:tcPr>
            <w:tcW w:w="3269" w:type="dxa"/>
            <w:shd w:val="clear" w:color="auto" w:fill="FFFFFF"/>
            <w:tcMar>
              <w:top w:w="28" w:type="dxa"/>
              <w:left w:w="57" w:type="dxa"/>
              <w:right w:w="57" w:type="dxa"/>
            </w:tcMar>
          </w:tcPr>
          <w:p w:rsidR="00112903" w:rsidRPr="000E1E6A" w:rsidRDefault="00112903"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112903" w:rsidRPr="000E1E6A" w:rsidRDefault="00112903"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ГО «Лабораторія Ініціативної Молоді»</w:t>
            </w:r>
          </w:p>
          <w:p w:rsidR="00112903" w:rsidRPr="000E1E6A" w:rsidRDefault="00112903"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Управління освіти Ніжинської міської ради</w:t>
            </w:r>
          </w:p>
          <w:p w:rsidR="00112903" w:rsidRPr="000E1E6A" w:rsidRDefault="00112903"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Ніжинська центральна міська бібліотека</w:t>
            </w:r>
          </w:p>
          <w:p w:rsidR="00112903" w:rsidRPr="000E1E6A" w:rsidRDefault="00112903"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Заклади вищої освіти міста</w:t>
            </w:r>
          </w:p>
          <w:p w:rsidR="00112903" w:rsidRPr="000E1E6A" w:rsidRDefault="00112903"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Громадські організації, підприємства, пересічні громадяни, що готові взяти участь у конкурсі</w:t>
            </w:r>
          </w:p>
          <w:p w:rsidR="005F0BEF" w:rsidRPr="000E1E6A" w:rsidRDefault="005F0BEF" w:rsidP="005E2CC6">
            <w:pPr>
              <w:spacing w:after="0" w:line="240" w:lineRule="auto"/>
              <w:rPr>
                <w:rFonts w:ascii="Times New Roman" w:hAnsi="Times New Roman" w:cs="Times New Roman"/>
                <w:sz w:val="20"/>
                <w:szCs w:val="20"/>
                <w:lang w:val="uk-UA"/>
              </w:rPr>
            </w:pPr>
          </w:p>
        </w:tc>
        <w:tc>
          <w:tcPr>
            <w:tcW w:w="1456" w:type="dxa"/>
            <w:shd w:val="clear" w:color="auto" w:fill="FFFFFF"/>
            <w:tcMar>
              <w:top w:w="28" w:type="dxa"/>
              <w:left w:w="57" w:type="dxa"/>
              <w:right w:w="57" w:type="dxa"/>
            </w:tcMar>
          </w:tcPr>
          <w:p w:rsidR="005F0BEF" w:rsidRPr="00560397"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t>бюджет Ніжинської міської ОТГ</w:t>
            </w:r>
          </w:p>
        </w:tc>
        <w:tc>
          <w:tcPr>
            <w:tcW w:w="709" w:type="dxa"/>
            <w:gridSpan w:val="2"/>
            <w:shd w:val="clear" w:color="auto" w:fill="FFFFFF"/>
            <w:tcMar>
              <w:top w:w="28" w:type="dxa"/>
              <w:left w:w="57" w:type="dxa"/>
              <w:right w:w="57" w:type="dxa"/>
            </w:tcMar>
          </w:tcPr>
          <w:p w:rsidR="00987BE2" w:rsidRPr="00560397" w:rsidRDefault="00987BE2" w:rsidP="005E2CC6">
            <w:pPr>
              <w:spacing w:after="0" w:line="240" w:lineRule="auto"/>
              <w:jc w:val="center"/>
              <w:rPr>
                <w:rFonts w:ascii="Times New Roman" w:hAnsi="Times New Roman" w:cs="Times New Roman"/>
                <w:sz w:val="20"/>
                <w:szCs w:val="20"/>
                <w:lang w:val="uk-UA"/>
              </w:rPr>
            </w:pPr>
            <w:r w:rsidRPr="00560397">
              <w:rPr>
                <w:rFonts w:ascii="Times New Roman" w:hAnsi="Times New Roman" w:cs="Times New Roman"/>
                <w:sz w:val="20"/>
                <w:szCs w:val="20"/>
                <w:lang w:val="uk-UA"/>
              </w:rPr>
              <w:t>2020</w:t>
            </w:r>
          </w:p>
          <w:p w:rsidR="00987BE2" w:rsidRPr="00560397" w:rsidRDefault="00987BE2" w:rsidP="005E2CC6">
            <w:pPr>
              <w:spacing w:after="0" w:line="240" w:lineRule="auto"/>
              <w:jc w:val="center"/>
              <w:rPr>
                <w:rFonts w:ascii="Times New Roman" w:hAnsi="Times New Roman" w:cs="Times New Roman"/>
                <w:sz w:val="20"/>
                <w:szCs w:val="20"/>
                <w:lang w:val="uk-UA"/>
              </w:rPr>
            </w:pPr>
            <w:r w:rsidRPr="00560397">
              <w:rPr>
                <w:rFonts w:ascii="Times New Roman" w:hAnsi="Times New Roman" w:cs="Times New Roman"/>
                <w:sz w:val="20"/>
                <w:szCs w:val="20"/>
                <w:lang w:val="uk-UA"/>
              </w:rPr>
              <w:t>2021</w:t>
            </w:r>
          </w:p>
          <w:p w:rsidR="005F0BEF" w:rsidRPr="00560397" w:rsidRDefault="00987BE2" w:rsidP="005E2CC6">
            <w:pPr>
              <w:spacing w:after="0" w:line="240" w:lineRule="auto"/>
              <w:jc w:val="center"/>
              <w:rPr>
                <w:rFonts w:ascii="Times New Roman" w:hAnsi="Times New Roman" w:cs="Times New Roman"/>
                <w:sz w:val="20"/>
                <w:szCs w:val="20"/>
                <w:lang w:val="uk-UA"/>
              </w:rPr>
            </w:pPr>
            <w:r w:rsidRPr="00560397">
              <w:rPr>
                <w:rFonts w:ascii="Times New Roman" w:hAnsi="Times New Roman" w:cs="Times New Roman"/>
                <w:sz w:val="20"/>
                <w:szCs w:val="20"/>
                <w:lang w:val="uk-UA"/>
              </w:rPr>
              <w:t>2022</w:t>
            </w:r>
          </w:p>
        </w:tc>
        <w:tc>
          <w:tcPr>
            <w:tcW w:w="655" w:type="dxa"/>
            <w:shd w:val="clear" w:color="auto" w:fill="FFFFFF"/>
            <w:tcMar>
              <w:top w:w="28" w:type="dxa"/>
              <w:left w:w="57" w:type="dxa"/>
              <w:right w:w="57" w:type="dxa"/>
            </w:tcMar>
          </w:tcPr>
          <w:p w:rsidR="00987BE2" w:rsidRPr="000E1E6A" w:rsidRDefault="00987BE2"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3,0</w:t>
            </w:r>
          </w:p>
          <w:p w:rsidR="00987BE2" w:rsidRPr="000E1E6A" w:rsidRDefault="00987BE2"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4,0</w:t>
            </w:r>
          </w:p>
          <w:p w:rsidR="005F0BEF" w:rsidRPr="000E1E6A" w:rsidRDefault="00987BE2"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5,0</w:t>
            </w:r>
          </w:p>
        </w:tc>
        <w:tc>
          <w:tcPr>
            <w:tcW w:w="2617" w:type="dxa"/>
            <w:tcBorders>
              <w:right w:val="single" w:sz="12" w:space="0" w:color="auto"/>
            </w:tcBorders>
            <w:shd w:val="clear" w:color="auto" w:fill="FFFFFF"/>
            <w:tcMar>
              <w:top w:w="28" w:type="dxa"/>
              <w:left w:w="57" w:type="dxa"/>
              <w:right w:w="57" w:type="dxa"/>
            </w:tcMar>
          </w:tcPr>
          <w:p w:rsidR="005F0BEF" w:rsidRPr="000E1E6A" w:rsidRDefault="00DB7FDC" w:rsidP="005E2CC6">
            <w:pPr>
              <w:spacing w:after="0" w:line="240" w:lineRule="auto"/>
              <w:rPr>
                <w:rFonts w:ascii="Times New Roman" w:hAnsi="Times New Roman" w:cs="Times New Roman"/>
                <w:bCs/>
                <w:sz w:val="20"/>
                <w:szCs w:val="20"/>
                <w:lang w:val="uk-UA"/>
              </w:rPr>
            </w:pPr>
            <w:r w:rsidRPr="000E1E6A">
              <w:rPr>
                <w:rFonts w:ascii="Times New Roman" w:hAnsi="Times New Roman" w:cs="Times New Roman"/>
                <w:bCs/>
                <w:sz w:val="20"/>
                <w:szCs w:val="20"/>
                <w:lang w:val="uk-UA"/>
              </w:rPr>
              <w:t xml:space="preserve">Виготовлення якісного контенту з метою підвищення безпеки молоді </w:t>
            </w:r>
            <w:r w:rsidR="00E673B4" w:rsidRPr="000E1E6A">
              <w:rPr>
                <w:rFonts w:ascii="Times New Roman" w:hAnsi="Times New Roman" w:cs="Times New Roman"/>
                <w:bCs/>
                <w:sz w:val="20"/>
                <w:szCs w:val="20"/>
                <w:lang w:val="uk-UA"/>
              </w:rPr>
              <w:t>у медіа просторі.</w:t>
            </w:r>
          </w:p>
        </w:tc>
      </w:tr>
      <w:tr w:rsidR="005F0BEF" w:rsidRPr="005E2CC6" w:rsidTr="00AE2ACD">
        <w:trPr>
          <w:trHeight w:val="20"/>
          <w:jc w:val="center"/>
        </w:trPr>
        <w:tc>
          <w:tcPr>
            <w:tcW w:w="16072" w:type="dxa"/>
            <w:gridSpan w:val="10"/>
            <w:tcBorders>
              <w:top w:val="single" w:sz="12" w:space="0" w:color="auto"/>
              <w:left w:val="single" w:sz="12" w:space="0" w:color="auto"/>
              <w:bottom w:val="single" w:sz="12" w:space="0" w:color="auto"/>
              <w:right w:val="single" w:sz="12" w:space="0" w:color="auto"/>
            </w:tcBorders>
            <w:shd w:val="clear" w:color="auto" w:fill="FFFFFF"/>
            <w:tcMar>
              <w:top w:w="28" w:type="dxa"/>
              <w:left w:w="57" w:type="dxa"/>
              <w:right w:w="57" w:type="dxa"/>
            </w:tcMar>
          </w:tcPr>
          <w:p w:rsidR="005F0BEF" w:rsidRPr="000E1E6A" w:rsidRDefault="005F0BEF" w:rsidP="005E2CC6">
            <w:pPr>
              <w:spacing w:after="0" w:line="240" w:lineRule="auto"/>
              <w:jc w:val="center"/>
              <w:rPr>
                <w:rFonts w:ascii="Times New Roman" w:hAnsi="Times New Roman" w:cs="Times New Roman"/>
                <w:b/>
                <w:bCs/>
                <w:sz w:val="20"/>
                <w:szCs w:val="20"/>
                <w:lang w:val="uk-UA"/>
              </w:rPr>
            </w:pPr>
            <w:r w:rsidRPr="000E1E6A">
              <w:rPr>
                <w:rFonts w:ascii="Times New Roman" w:hAnsi="Times New Roman" w:cs="Times New Roman"/>
                <w:b/>
                <w:bCs/>
                <w:sz w:val="20"/>
                <w:szCs w:val="20"/>
                <w:lang w:val="uk-UA"/>
              </w:rPr>
              <w:t>IV. Підпрограма п</w:t>
            </w:r>
            <w:r w:rsidRPr="000E1E6A">
              <w:rPr>
                <w:rFonts w:ascii="Times New Roman" w:hAnsi="Times New Roman" w:cs="Times New Roman"/>
                <w:b/>
                <w:sz w:val="20"/>
                <w:szCs w:val="20"/>
                <w:lang w:val="uk-UA"/>
              </w:rPr>
              <w:t xml:space="preserve">ротидії </w:t>
            </w:r>
            <w:proofErr w:type="spellStart"/>
            <w:r w:rsidRPr="000E1E6A">
              <w:rPr>
                <w:rFonts w:ascii="Times New Roman" w:hAnsi="Times New Roman" w:cs="Times New Roman"/>
                <w:b/>
                <w:sz w:val="20"/>
                <w:szCs w:val="20"/>
                <w:lang w:val="uk-UA"/>
              </w:rPr>
              <w:t>булінгу</w:t>
            </w:r>
            <w:proofErr w:type="spellEnd"/>
            <w:r w:rsidRPr="000E1E6A">
              <w:rPr>
                <w:rFonts w:ascii="Times New Roman" w:hAnsi="Times New Roman" w:cs="Times New Roman"/>
                <w:b/>
                <w:sz w:val="20"/>
                <w:szCs w:val="20"/>
                <w:lang w:val="uk-UA"/>
              </w:rPr>
              <w:t xml:space="preserve"> та насильства «Альтернатива насиллю».</w:t>
            </w:r>
          </w:p>
        </w:tc>
      </w:tr>
      <w:tr w:rsidR="005F0BEF" w:rsidRPr="005E2CC6" w:rsidTr="00122E2A">
        <w:trPr>
          <w:trHeight w:val="20"/>
          <w:jc w:val="center"/>
        </w:trPr>
        <w:tc>
          <w:tcPr>
            <w:tcW w:w="467" w:type="dxa"/>
            <w:tcBorders>
              <w:top w:val="single" w:sz="12" w:space="0" w:color="auto"/>
              <w:left w:val="single" w:sz="12" w:space="0" w:color="auto"/>
            </w:tcBorders>
            <w:shd w:val="clear" w:color="auto" w:fill="FFFFFF"/>
            <w:tcMar>
              <w:top w:w="28" w:type="dxa"/>
              <w:left w:w="57" w:type="dxa"/>
              <w:right w:w="57" w:type="dxa"/>
            </w:tcMar>
          </w:tcPr>
          <w:p w:rsidR="005F0BEF" w:rsidRPr="000E1E6A" w:rsidRDefault="005F0BEF" w:rsidP="005E2CC6">
            <w:pPr>
              <w:spacing w:after="0" w:line="240" w:lineRule="auto"/>
              <w:jc w:val="both"/>
              <w:rPr>
                <w:rFonts w:ascii="Times New Roman" w:hAnsi="Times New Roman" w:cs="Times New Roman"/>
                <w:b/>
                <w:bCs/>
                <w:sz w:val="20"/>
                <w:szCs w:val="20"/>
                <w:lang w:val="uk-UA"/>
              </w:rPr>
            </w:pPr>
            <w:r w:rsidRPr="000E1E6A">
              <w:rPr>
                <w:rFonts w:ascii="Times New Roman" w:hAnsi="Times New Roman" w:cs="Times New Roman"/>
                <w:b/>
                <w:bCs/>
                <w:sz w:val="20"/>
                <w:szCs w:val="20"/>
                <w:lang w:val="uk-UA"/>
              </w:rPr>
              <w:t>4.1</w:t>
            </w:r>
          </w:p>
        </w:tc>
        <w:tc>
          <w:tcPr>
            <w:tcW w:w="2375" w:type="dxa"/>
            <w:tcBorders>
              <w:top w:val="single" w:sz="12" w:space="0" w:color="auto"/>
            </w:tcBorders>
            <w:shd w:val="clear" w:color="auto" w:fill="FFFFFF"/>
            <w:tcMar>
              <w:top w:w="28" w:type="dxa"/>
              <w:left w:w="57" w:type="dxa"/>
              <w:right w:w="57" w:type="dxa"/>
            </w:tcMar>
          </w:tcPr>
          <w:p w:rsidR="005B1BC7" w:rsidRPr="000E1E6A" w:rsidRDefault="001249D4" w:rsidP="005E2CC6">
            <w:pPr>
              <w:spacing w:after="0" w:line="240" w:lineRule="auto"/>
              <w:jc w:val="both"/>
              <w:rPr>
                <w:rFonts w:ascii="Times New Roman" w:hAnsi="Times New Roman" w:cs="Times New Roman"/>
                <w:bCs/>
                <w:sz w:val="20"/>
                <w:szCs w:val="20"/>
                <w:lang w:val="uk-UA"/>
              </w:rPr>
            </w:pPr>
            <w:r w:rsidRPr="000E1E6A">
              <w:rPr>
                <w:rFonts w:ascii="Times New Roman" w:hAnsi="Times New Roman" w:cs="Times New Roman"/>
                <w:bCs/>
                <w:sz w:val="20"/>
                <w:szCs w:val="20"/>
                <w:lang w:val="uk-UA"/>
              </w:rPr>
              <w:t xml:space="preserve">Актуалізація знань, умінь і навичок школярів щодо критичного оцінювання, ухвалення рішень, управління собою в ситуаціях що можуть призвести до поширення різних проявів насилля  </w:t>
            </w:r>
          </w:p>
        </w:tc>
        <w:tc>
          <w:tcPr>
            <w:tcW w:w="3398" w:type="dxa"/>
            <w:tcBorders>
              <w:top w:val="single" w:sz="12" w:space="0" w:color="auto"/>
            </w:tcBorders>
            <w:shd w:val="clear" w:color="auto" w:fill="FFFFFF"/>
            <w:tcMar>
              <w:top w:w="28" w:type="dxa"/>
              <w:left w:w="57" w:type="dxa"/>
              <w:right w:w="57" w:type="dxa"/>
            </w:tcMar>
          </w:tcPr>
          <w:p w:rsidR="005F0BEF" w:rsidRPr="000E1E6A" w:rsidRDefault="005F0BEF"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Друк рекламної продукції </w:t>
            </w:r>
          </w:p>
        </w:tc>
        <w:tc>
          <w:tcPr>
            <w:tcW w:w="1126" w:type="dxa"/>
            <w:tcBorders>
              <w:top w:val="single" w:sz="12" w:space="0" w:color="auto"/>
            </w:tcBorders>
            <w:shd w:val="clear" w:color="auto" w:fill="FFFFFF"/>
            <w:tcMar>
              <w:top w:w="28" w:type="dxa"/>
              <w:left w:w="57" w:type="dxa"/>
              <w:right w:w="57" w:type="dxa"/>
            </w:tcMar>
          </w:tcPr>
          <w:p w:rsidR="005F0BEF" w:rsidRPr="000E1E6A" w:rsidRDefault="005F0BEF"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tcBorders>
              <w:top w:val="single" w:sz="12" w:space="0" w:color="auto"/>
            </w:tcBorders>
            <w:shd w:val="clear" w:color="auto" w:fill="FFFFFF"/>
            <w:tcMar>
              <w:top w:w="28" w:type="dxa"/>
              <w:left w:w="57" w:type="dxa"/>
              <w:right w:w="57" w:type="dxa"/>
            </w:tcMar>
          </w:tcPr>
          <w:p w:rsidR="00324D7E" w:rsidRPr="000E1E6A" w:rsidRDefault="00324D7E"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5F0BEF" w:rsidRPr="000E1E6A" w:rsidRDefault="005F0BEF" w:rsidP="005E2CC6">
            <w:pPr>
              <w:spacing w:after="0" w:line="240" w:lineRule="auto"/>
              <w:rPr>
                <w:rFonts w:ascii="Times New Roman" w:hAnsi="Times New Roman" w:cs="Times New Roman"/>
                <w:sz w:val="20"/>
                <w:szCs w:val="20"/>
                <w:lang w:val="uk-UA"/>
              </w:rPr>
            </w:pPr>
          </w:p>
        </w:tc>
        <w:tc>
          <w:tcPr>
            <w:tcW w:w="1456" w:type="dxa"/>
            <w:tcBorders>
              <w:top w:val="single" w:sz="12" w:space="0" w:color="auto"/>
            </w:tcBorders>
            <w:shd w:val="clear" w:color="auto" w:fill="FFFFFF"/>
            <w:tcMar>
              <w:top w:w="28" w:type="dxa"/>
              <w:left w:w="57" w:type="dxa"/>
              <w:right w:w="57" w:type="dxa"/>
            </w:tcMar>
          </w:tcPr>
          <w:p w:rsidR="005F0BEF" w:rsidRPr="000E1E6A"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t>бюджет Ніжинської міської ОТГ</w:t>
            </w:r>
            <w:r w:rsidRPr="000E1E6A">
              <w:rPr>
                <w:rFonts w:ascii="Times New Roman" w:hAnsi="Times New Roman" w:cs="Times New Roman"/>
                <w:sz w:val="20"/>
                <w:szCs w:val="20"/>
                <w:lang w:val="uk-UA"/>
              </w:rPr>
              <w:t xml:space="preserve"> </w:t>
            </w:r>
          </w:p>
        </w:tc>
        <w:tc>
          <w:tcPr>
            <w:tcW w:w="709" w:type="dxa"/>
            <w:gridSpan w:val="2"/>
            <w:tcBorders>
              <w:top w:val="single" w:sz="12" w:space="0" w:color="auto"/>
            </w:tcBorders>
            <w:shd w:val="clear" w:color="auto" w:fill="FFFFFF"/>
            <w:tcMar>
              <w:top w:w="28" w:type="dxa"/>
              <w:left w:w="57" w:type="dxa"/>
              <w:right w:w="57" w:type="dxa"/>
            </w:tcMar>
          </w:tcPr>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tcBorders>
              <w:top w:val="single" w:sz="12" w:space="0" w:color="auto"/>
            </w:tcBorders>
            <w:shd w:val="clear" w:color="auto" w:fill="FFFFFF"/>
            <w:tcMar>
              <w:top w:w="28" w:type="dxa"/>
              <w:left w:w="57" w:type="dxa"/>
              <w:right w:w="57" w:type="dxa"/>
            </w:tcMar>
          </w:tcPr>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1,0</w:t>
            </w:r>
          </w:p>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1,5</w:t>
            </w:r>
          </w:p>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w:t>
            </w:r>
          </w:p>
        </w:tc>
        <w:tc>
          <w:tcPr>
            <w:tcW w:w="2617" w:type="dxa"/>
            <w:tcBorders>
              <w:top w:val="single" w:sz="12" w:space="0" w:color="auto"/>
              <w:right w:val="single" w:sz="12" w:space="0" w:color="auto"/>
            </w:tcBorders>
            <w:shd w:val="clear" w:color="auto" w:fill="FFFFFF"/>
            <w:tcMar>
              <w:top w:w="28" w:type="dxa"/>
              <w:left w:w="57" w:type="dxa"/>
              <w:right w:w="57" w:type="dxa"/>
            </w:tcMar>
          </w:tcPr>
          <w:p w:rsidR="005F0BEF" w:rsidRPr="000E1E6A" w:rsidRDefault="00E673B4"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Створено інформаційну платформу для якісної роботи </w:t>
            </w:r>
          </w:p>
          <w:p w:rsidR="00E673B4" w:rsidRPr="000E1E6A" w:rsidRDefault="00E673B4" w:rsidP="005E2CC6">
            <w:pPr>
              <w:spacing w:after="0" w:line="240" w:lineRule="auto"/>
              <w:rPr>
                <w:rFonts w:ascii="Times New Roman" w:hAnsi="Times New Roman" w:cs="Times New Roman"/>
                <w:b/>
                <w:bCs/>
                <w:sz w:val="20"/>
                <w:szCs w:val="20"/>
                <w:lang w:val="uk-UA"/>
              </w:rPr>
            </w:pPr>
            <w:r w:rsidRPr="000E1E6A">
              <w:rPr>
                <w:rFonts w:ascii="Times New Roman" w:hAnsi="Times New Roman" w:cs="Times New Roman"/>
                <w:bCs/>
                <w:sz w:val="20"/>
                <w:szCs w:val="20"/>
                <w:lang w:val="uk-UA"/>
              </w:rPr>
              <w:t xml:space="preserve">щодо критичного оцінювання, ухвалення рішень, управління собою в ситуаціях що можуть призвести до поширення різних проявів насилля  </w:t>
            </w:r>
          </w:p>
        </w:tc>
      </w:tr>
      <w:tr w:rsidR="005F0BEF" w:rsidRPr="005E2CC6" w:rsidTr="00122E2A">
        <w:trPr>
          <w:trHeight w:val="20"/>
          <w:jc w:val="center"/>
        </w:trPr>
        <w:tc>
          <w:tcPr>
            <w:tcW w:w="467" w:type="dxa"/>
            <w:tcBorders>
              <w:left w:val="single" w:sz="12" w:space="0" w:color="auto"/>
            </w:tcBorders>
            <w:shd w:val="clear" w:color="auto" w:fill="FFFFFF"/>
            <w:tcMar>
              <w:top w:w="28" w:type="dxa"/>
              <w:left w:w="57" w:type="dxa"/>
              <w:right w:w="57" w:type="dxa"/>
            </w:tcMar>
          </w:tcPr>
          <w:p w:rsidR="00324D7E" w:rsidRPr="000E1E6A" w:rsidRDefault="00324D7E" w:rsidP="005E2CC6">
            <w:pPr>
              <w:spacing w:after="0" w:line="240" w:lineRule="auto"/>
              <w:jc w:val="both"/>
              <w:rPr>
                <w:rFonts w:ascii="Times New Roman" w:hAnsi="Times New Roman" w:cs="Times New Roman"/>
                <w:b/>
                <w:bCs/>
                <w:sz w:val="20"/>
                <w:szCs w:val="20"/>
                <w:lang w:val="uk-UA"/>
              </w:rPr>
            </w:pPr>
            <w:r w:rsidRPr="000E1E6A">
              <w:rPr>
                <w:rFonts w:ascii="Times New Roman" w:hAnsi="Times New Roman" w:cs="Times New Roman"/>
                <w:b/>
                <w:bCs/>
                <w:sz w:val="20"/>
                <w:szCs w:val="20"/>
                <w:lang w:val="uk-UA"/>
              </w:rPr>
              <w:t>4.2</w:t>
            </w:r>
          </w:p>
          <w:p w:rsidR="005F0BEF" w:rsidRPr="000E1E6A" w:rsidRDefault="005F0BEF" w:rsidP="005E2CC6">
            <w:pPr>
              <w:spacing w:after="0" w:line="240" w:lineRule="auto"/>
              <w:jc w:val="both"/>
              <w:rPr>
                <w:rFonts w:ascii="Times New Roman" w:hAnsi="Times New Roman" w:cs="Times New Roman"/>
                <w:b/>
                <w:bCs/>
                <w:sz w:val="20"/>
                <w:szCs w:val="20"/>
                <w:lang w:val="uk-UA"/>
              </w:rPr>
            </w:pPr>
          </w:p>
        </w:tc>
        <w:tc>
          <w:tcPr>
            <w:tcW w:w="2375" w:type="dxa"/>
            <w:shd w:val="clear" w:color="auto" w:fill="FFFFFF"/>
            <w:tcMar>
              <w:top w:w="28" w:type="dxa"/>
              <w:left w:w="57" w:type="dxa"/>
              <w:right w:w="57" w:type="dxa"/>
            </w:tcMar>
          </w:tcPr>
          <w:p w:rsidR="005F0BEF" w:rsidRPr="000E1E6A" w:rsidRDefault="005B1BC7" w:rsidP="005E2CC6">
            <w:pPr>
              <w:spacing w:after="0" w:line="240" w:lineRule="auto"/>
              <w:jc w:val="both"/>
              <w:rPr>
                <w:rFonts w:ascii="Times New Roman" w:hAnsi="Times New Roman" w:cs="Times New Roman"/>
                <w:bCs/>
                <w:sz w:val="20"/>
                <w:szCs w:val="20"/>
                <w:lang w:val="uk-UA"/>
              </w:rPr>
            </w:pPr>
            <w:r w:rsidRPr="000E1E6A">
              <w:rPr>
                <w:rFonts w:ascii="Times New Roman" w:hAnsi="Times New Roman" w:cs="Times New Roman"/>
                <w:bCs/>
                <w:sz w:val="20"/>
                <w:szCs w:val="20"/>
                <w:lang w:val="uk-UA"/>
              </w:rPr>
              <w:t xml:space="preserve">Надання базових теоретичних знань з </w:t>
            </w:r>
            <w:r w:rsidR="00324D7E" w:rsidRPr="000E1E6A">
              <w:rPr>
                <w:rFonts w:ascii="Times New Roman" w:hAnsi="Times New Roman" w:cs="Times New Roman"/>
                <w:bCs/>
                <w:sz w:val="20"/>
                <w:szCs w:val="20"/>
                <w:lang w:val="uk-UA"/>
              </w:rPr>
              <w:lastRenderedPageBreak/>
              <w:t xml:space="preserve">конфліктології, </w:t>
            </w:r>
            <w:proofErr w:type="spellStart"/>
            <w:r w:rsidR="00324D7E" w:rsidRPr="000E1E6A">
              <w:rPr>
                <w:rFonts w:ascii="Times New Roman" w:hAnsi="Times New Roman" w:cs="Times New Roman"/>
                <w:bCs/>
                <w:sz w:val="20"/>
                <w:szCs w:val="20"/>
                <w:lang w:val="uk-UA"/>
              </w:rPr>
              <w:t>миробудування</w:t>
            </w:r>
            <w:proofErr w:type="spellEnd"/>
            <w:r w:rsidR="00324D7E" w:rsidRPr="000E1E6A">
              <w:rPr>
                <w:rFonts w:ascii="Times New Roman" w:hAnsi="Times New Roman" w:cs="Times New Roman"/>
                <w:bCs/>
                <w:sz w:val="20"/>
                <w:szCs w:val="20"/>
                <w:lang w:val="uk-UA"/>
              </w:rPr>
              <w:t>, ненасильницького спілкування та відновних практик як метода вирішення та запобігання конфліктів</w:t>
            </w:r>
          </w:p>
        </w:tc>
        <w:tc>
          <w:tcPr>
            <w:tcW w:w="3398" w:type="dxa"/>
            <w:shd w:val="clear" w:color="auto" w:fill="FFFFFF"/>
            <w:tcMar>
              <w:top w:w="28" w:type="dxa"/>
              <w:left w:w="57" w:type="dxa"/>
              <w:right w:w="57" w:type="dxa"/>
            </w:tcMar>
          </w:tcPr>
          <w:p w:rsidR="005F0BEF" w:rsidRPr="000E1E6A" w:rsidRDefault="005F0BEF"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lastRenderedPageBreak/>
              <w:t>Тренінги, семінари, лекторії</w:t>
            </w:r>
          </w:p>
        </w:tc>
        <w:tc>
          <w:tcPr>
            <w:tcW w:w="1126" w:type="dxa"/>
            <w:shd w:val="clear" w:color="auto" w:fill="FFFFFF"/>
            <w:tcMar>
              <w:top w:w="28" w:type="dxa"/>
              <w:left w:w="57" w:type="dxa"/>
              <w:right w:w="57" w:type="dxa"/>
            </w:tcMar>
          </w:tcPr>
          <w:p w:rsidR="005F0BEF" w:rsidRPr="000E1E6A" w:rsidRDefault="005F0BEF"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324D7E" w:rsidRPr="000E1E6A" w:rsidRDefault="00324D7E"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324D7E" w:rsidRPr="000E1E6A" w:rsidRDefault="00324D7E"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lastRenderedPageBreak/>
              <w:t>ГО «Лабораторія Ініціативної Молоді»</w:t>
            </w:r>
          </w:p>
          <w:p w:rsidR="00324D7E" w:rsidRPr="000E1E6A" w:rsidRDefault="00324D7E" w:rsidP="005E2CC6">
            <w:pPr>
              <w:spacing w:after="0" w:line="240" w:lineRule="auto"/>
              <w:rPr>
                <w:rFonts w:ascii="Times New Roman" w:hAnsi="Times New Roman" w:cs="Times New Roman"/>
                <w:sz w:val="20"/>
                <w:szCs w:val="20"/>
                <w:lang w:val="uk-UA"/>
              </w:rPr>
            </w:pPr>
          </w:p>
          <w:p w:rsidR="005F0BEF" w:rsidRPr="000E1E6A" w:rsidRDefault="005F0BEF" w:rsidP="005E2CC6">
            <w:pPr>
              <w:spacing w:after="0" w:line="240" w:lineRule="auto"/>
              <w:rPr>
                <w:rFonts w:ascii="Times New Roman" w:hAnsi="Times New Roman" w:cs="Times New Roman"/>
                <w:sz w:val="20"/>
                <w:szCs w:val="20"/>
                <w:lang w:val="uk-UA"/>
              </w:rPr>
            </w:pPr>
          </w:p>
        </w:tc>
        <w:tc>
          <w:tcPr>
            <w:tcW w:w="1456" w:type="dxa"/>
            <w:shd w:val="clear" w:color="auto" w:fill="FFFFFF"/>
            <w:tcMar>
              <w:top w:w="28" w:type="dxa"/>
              <w:left w:w="57" w:type="dxa"/>
              <w:right w:w="57" w:type="dxa"/>
            </w:tcMar>
          </w:tcPr>
          <w:p w:rsidR="005F0BEF" w:rsidRPr="000E1E6A"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lastRenderedPageBreak/>
              <w:t xml:space="preserve">бюджет Ніжинської </w:t>
            </w:r>
            <w:r w:rsidRPr="00560397">
              <w:rPr>
                <w:rFonts w:ascii="Times New Roman" w:hAnsi="Times New Roman" w:cs="Times New Roman"/>
                <w:sz w:val="20"/>
                <w:szCs w:val="20"/>
                <w:lang w:val="uk-UA"/>
              </w:rPr>
              <w:lastRenderedPageBreak/>
              <w:t>міської ОТГ</w:t>
            </w:r>
            <w:r w:rsidRPr="000E1E6A">
              <w:rPr>
                <w:rFonts w:ascii="Times New Roman" w:hAnsi="Times New Roman" w:cs="Times New Roman"/>
                <w:sz w:val="20"/>
                <w:szCs w:val="20"/>
                <w:lang w:val="uk-UA"/>
              </w:rPr>
              <w:t xml:space="preserve"> </w:t>
            </w:r>
          </w:p>
        </w:tc>
        <w:tc>
          <w:tcPr>
            <w:tcW w:w="709" w:type="dxa"/>
            <w:gridSpan w:val="2"/>
            <w:shd w:val="clear" w:color="auto" w:fill="FFFFFF"/>
            <w:tcMar>
              <w:top w:w="28" w:type="dxa"/>
              <w:left w:w="57" w:type="dxa"/>
              <w:right w:w="57" w:type="dxa"/>
            </w:tcMar>
          </w:tcPr>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lastRenderedPageBreak/>
              <w:t>2020</w:t>
            </w:r>
          </w:p>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lastRenderedPageBreak/>
              <w:t>2022</w:t>
            </w:r>
          </w:p>
        </w:tc>
        <w:tc>
          <w:tcPr>
            <w:tcW w:w="655" w:type="dxa"/>
            <w:shd w:val="clear" w:color="auto" w:fill="FFFFFF"/>
            <w:tcMar>
              <w:top w:w="28" w:type="dxa"/>
              <w:left w:w="57" w:type="dxa"/>
              <w:right w:w="57" w:type="dxa"/>
            </w:tcMar>
          </w:tcPr>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lastRenderedPageBreak/>
              <w:t>5,0</w:t>
            </w:r>
          </w:p>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6,0</w:t>
            </w:r>
          </w:p>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lastRenderedPageBreak/>
              <w:t>7,0</w:t>
            </w:r>
          </w:p>
        </w:tc>
        <w:tc>
          <w:tcPr>
            <w:tcW w:w="2617" w:type="dxa"/>
            <w:tcBorders>
              <w:right w:val="single" w:sz="12" w:space="0" w:color="auto"/>
            </w:tcBorders>
            <w:shd w:val="clear" w:color="auto" w:fill="FFFFFF"/>
            <w:tcMar>
              <w:top w:w="28" w:type="dxa"/>
              <w:left w:w="57" w:type="dxa"/>
              <w:right w:w="57" w:type="dxa"/>
            </w:tcMar>
          </w:tcPr>
          <w:p w:rsidR="005F0BEF" w:rsidRPr="000E1E6A" w:rsidRDefault="00E673B4"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lastRenderedPageBreak/>
              <w:t xml:space="preserve">Навчено групу менторів з числа учнівської та </w:t>
            </w:r>
            <w:r w:rsidRPr="000E1E6A">
              <w:rPr>
                <w:rFonts w:ascii="Times New Roman" w:hAnsi="Times New Roman" w:cs="Times New Roman"/>
                <w:sz w:val="20"/>
                <w:szCs w:val="20"/>
                <w:lang w:val="uk-UA"/>
              </w:rPr>
              <w:lastRenderedPageBreak/>
              <w:t xml:space="preserve">студентської молоді, молодіжних працівників </w:t>
            </w:r>
          </w:p>
        </w:tc>
      </w:tr>
      <w:tr w:rsidR="005B1BC7" w:rsidRPr="005E2CC6" w:rsidTr="00324D7E">
        <w:trPr>
          <w:trHeight w:val="1902"/>
          <w:jc w:val="center"/>
        </w:trPr>
        <w:tc>
          <w:tcPr>
            <w:tcW w:w="467" w:type="dxa"/>
            <w:tcBorders>
              <w:left w:val="single" w:sz="12" w:space="0" w:color="auto"/>
            </w:tcBorders>
            <w:shd w:val="clear" w:color="auto" w:fill="FFFFFF"/>
            <w:tcMar>
              <w:top w:w="28" w:type="dxa"/>
              <w:left w:w="57" w:type="dxa"/>
              <w:right w:w="57" w:type="dxa"/>
            </w:tcMar>
          </w:tcPr>
          <w:p w:rsidR="005B1BC7" w:rsidRPr="000E1E6A" w:rsidRDefault="00324D7E" w:rsidP="005E2CC6">
            <w:pPr>
              <w:spacing w:after="0" w:line="240" w:lineRule="auto"/>
              <w:jc w:val="both"/>
              <w:rPr>
                <w:rFonts w:ascii="Times New Roman" w:hAnsi="Times New Roman" w:cs="Times New Roman"/>
                <w:b/>
                <w:bCs/>
                <w:sz w:val="20"/>
                <w:szCs w:val="20"/>
                <w:lang w:val="uk-UA"/>
              </w:rPr>
            </w:pPr>
            <w:r w:rsidRPr="000E1E6A">
              <w:rPr>
                <w:rFonts w:ascii="Times New Roman" w:hAnsi="Times New Roman" w:cs="Times New Roman"/>
                <w:b/>
                <w:sz w:val="20"/>
                <w:szCs w:val="20"/>
                <w:lang w:val="uk-UA"/>
              </w:rPr>
              <w:lastRenderedPageBreak/>
              <w:t>4.3</w:t>
            </w:r>
          </w:p>
        </w:tc>
        <w:tc>
          <w:tcPr>
            <w:tcW w:w="2375" w:type="dxa"/>
            <w:shd w:val="clear" w:color="auto" w:fill="FFFFFF"/>
            <w:tcMar>
              <w:top w:w="28" w:type="dxa"/>
              <w:left w:w="57" w:type="dxa"/>
              <w:right w:w="57" w:type="dxa"/>
            </w:tcMar>
          </w:tcPr>
          <w:p w:rsidR="005B1BC7" w:rsidRPr="000E1E6A" w:rsidRDefault="005B1BC7" w:rsidP="005E2CC6">
            <w:pPr>
              <w:spacing w:after="0" w:line="240" w:lineRule="auto"/>
              <w:jc w:val="both"/>
              <w:rPr>
                <w:rFonts w:ascii="Times New Roman" w:hAnsi="Times New Roman" w:cs="Times New Roman"/>
                <w:bCs/>
                <w:sz w:val="20"/>
                <w:szCs w:val="20"/>
                <w:lang w:val="uk-UA"/>
              </w:rPr>
            </w:pPr>
            <w:r w:rsidRPr="000E1E6A">
              <w:rPr>
                <w:rFonts w:ascii="Times New Roman" w:hAnsi="Times New Roman" w:cs="Times New Roman"/>
                <w:bCs/>
                <w:sz w:val="20"/>
                <w:szCs w:val="20"/>
                <w:lang w:val="uk-UA"/>
              </w:rPr>
              <w:t xml:space="preserve">Формування позитивної мотивації молоді до засвоєння інформації щодо протидії </w:t>
            </w:r>
            <w:proofErr w:type="spellStart"/>
            <w:r w:rsidRPr="000E1E6A">
              <w:rPr>
                <w:rFonts w:ascii="Times New Roman" w:hAnsi="Times New Roman" w:cs="Times New Roman"/>
                <w:bCs/>
                <w:sz w:val="20"/>
                <w:szCs w:val="20"/>
                <w:lang w:val="uk-UA"/>
              </w:rPr>
              <w:t>булінгу</w:t>
            </w:r>
            <w:proofErr w:type="spellEnd"/>
            <w:r w:rsidRPr="000E1E6A">
              <w:rPr>
                <w:rFonts w:ascii="Times New Roman" w:hAnsi="Times New Roman" w:cs="Times New Roman"/>
                <w:bCs/>
                <w:sz w:val="20"/>
                <w:szCs w:val="20"/>
                <w:lang w:val="uk-UA"/>
              </w:rPr>
              <w:t xml:space="preserve"> й насильству та наявних соціальних послуг у разі потрапляння в складну життєву ситуацію </w:t>
            </w:r>
          </w:p>
        </w:tc>
        <w:tc>
          <w:tcPr>
            <w:tcW w:w="3398" w:type="dxa"/>
            <w:shd w:val="clear" w:color="auto" w:fill="FFFFFF"/>
            <w:tcMar>
              <w:top w:w="28" w:type="dxa"/>
              <w:left w:w="57" w:type="dxa"/>
              <w:right w:w="57" w:type="dxa"/>
            </w:tcMar>
          </w:tcPr>
          <w:p w:rsidR="005B1BC7" w:rsidRPr="000E1E6A" w:rsidRDefault="005B1BC7"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Кіноперегляди</w:t>
            </w:r>
          </w:p>
        </w:tc>
        <w:tc>
          <w:tcPr>
            <w:tcW w:w="1126" w:type="dxa"/>
            <w:shd w:val="clear" w:color="auto" w:fill="FFFFFF"/>
            <w:tcMar>
              <w:top w:w="28" w:type="dxa"/>
              <w:left w:w="57" w:type="dxa"/>
              <w:right w:w="57" w:type="dxa"/>
            </w:tcMar>
          </w:tcPr>
          <w:p w:rsidR="005B1BC7" w:rsidRPr="000E1E6A" w:rsidRDefault="005B1BC7"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324D7E" w:rsidRPr="000E1E6A" w:rsidRDefault="00324D7E"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5B1BC7" w:rsidRPr="000E1E6A" w:rsidRDefault="005B1BC7" w:rsidP="005E2CC6">
            <w:pPr>
              <w:spacing w:after="0" w:line="240" w:lineRule="auto"/>
              <w:rPr>
                <w:rFonts w:ascii="Times New Roman" w:hAnsi="Times New Roman" w:cs="Times New Roman"/>
                <w:sz w:val="20"/>
                <w:szCs w:val="20"/>
                <w:lang w:val="uk-UA"/>
              </w:rPr>
            </w:pPr>
          </w:p>
        </w:tc>
        <w:tc>
          <w:tcPr>
            <w:tcW w:w="2820" w:type="dxa"/>
            <w:gridSpan w:val="4"/>
            <w:shd w:val="clear" w:color="auto" w:fill="FFFFFF"/>
            <w:tcMar>
              <w:top w:w="28" w:type="dxa"/>
              <w:left w:w="57" w:type="dxa"/>
              <w:right w:w="57" w:type="dxa"/>
            </w:tcMar>
          </w:tcPr>
          <w:p w:rsidR="005B1BC7" w:rsidRPr="000E1E6A" w:rsidRDefault="005B1BC7"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Вкладень коштів не потребує</w:t>
            </w:r>
          </w:p>
        </w:tc>
        <w:tc>
          <w:tcPr>
            <w:tcW w:w="2617" w:type="dxa"/>
            <w:tcBorders>
              <w:right w:val="single" w:sz="12" w:space="0" w:color="auto"/>
            </w:tcBorders>
            <w:shd w:val="clear" w:color="auto" w:fill="FFFFFF"/>
            <w:tcMar>
              <w:top w:w="28" w:type="dxa"/>
              <w:left w:w="57" w:type="dxa"/>
              <w:right w:w="57" w:type="dxa"/>
            </w:tcMar>
          </w:tcPr>
          <w:p w:rsidR="005B1BC7" w:rsidRPr="000E1E6A" w:rsidRDefault="00E673B4"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Надано базу знань для швидкого реагування в складних життєвих обставинах. </w:t>
            </w:r>
          </w:p>
        </w:tc>
      </w:tr>
      <w:tr w:rsidR="00E673B4" w:rsidRPr="005E2CC6" w:rsidTr="005B1BC7">
        <w:trPr>
          <w:trHeight w:val="20"/>
          <w:jc w:val="center"/>
        </w:trPr>
        <w:tc>
          <w:tcPr>
            <w:tcW w:w="467" w:type="dxa"/>
            <w:vMerge w:val="restart"/>
            <w:tcBorders>
              <w:left w:val="single" w:sz="12" w:space="0" w:color="auto"/>
            </w:tcBorders>
            <w:shd w:val="clear" w:color="auto" w:fill="FFFFFF"/>
            <w:tcMar>
              <w:top w:w="28" w:type="dxa"/>
              <w:left w:w="57" w:type="dxa"/>
              <w:right w:w="57" w:type="dxa"/>
            </w:tcMar>
          </w:tcPr>
          <w:p w:rsidR="00E673B4" w:rsidRPr="000E1E6A" w:rsidRDefault="00E673B4" w:rsidP="005E2CC6">
            <w:pPr>
              <w:spacing w:after="0" w:line="240" w:lineRule="auto"/>
              <w:rPr>
                <w:rFonts w:ascii="Times New Roman" w:hAnsi="Times New Roman" w:cs="Times New Roman"/>
                <w:b/>
                <w:sz w:val="20"/>
                <w:szCs w:val="20"/>
                <w:lang w:val="uk-UA"/>
              </w:rPr>
            </w:pPr>
            <w:r w:rsidRPr="000E1E6A">
              <w:rPr>
                <w:rFonts w:ascii="Times New Roman" w:hAnsi="Times New Roman" w:cs="Times New Roman"/>
                <w:b/>
                <w:sz w:val="20"/>
                <w:szCs w:val="20"/>
                <w:lang w:val="uk-UA"/>
              </w:rPr>
              <w:t>4.4</w:t>
            </w:r>
          </w:p>
        </w:tc>
        <w:tc>
          <w:tcPr>
            <w:tcW w:w="2375" w:type="dxa"/>
            <w:vMerge w:val="restart"/>
            <w:shd w:val="clear" w:color="auto" w:fill="FFFFFF"/>
            <w:tcMar>
              <w:top w:w="28" w:type="dxa"/>
              <w:left w:w="57" w:type="dxa"/>
              <w:right w:w="57" w:type="dxa"/>
            </w:tcMar>
          </w:tcPr>
          <w:p w:rsidR="00E673B4" w:rsidRPr="000E1E6A" w:rsidRDefault="00E673B4" w:rsidP="005E2CC6">
            <w:pPr>
              <w:spacing w:after="0" w:line="240" w:lineRule="auto"/>
              <w:jc w:val="both"/>
              <w:rPr>
                <w:rFonts w:ascii="Times New Roman" w:hAnsi="Times New Roman" w:cs="Times New Roman"/>
                <w:bCs/>
                <w:sz w:val="20"/>
                <w:szCs w:val="20"/>
                <w:lang w:val="uk-UA"/>
              </w:rPr>
            </w:pPr>
            <w:r w:rsidRPr="000E1E6A">
              <w:rPr>
                <w:rFonts w:ascii="Times New Roman" w:hAnsi="Times New Roman" w:cs="Times New Roman"/>
                <w:bCs/>
                <w:sz w:val="20"/>
                <w:szCs w:val="20"/>
                <w:lang w:val="uk-UA"/>
              </w:rPr>
              <w:t xml:space="preserve">Організація взаємодії та ненасильницького спілкування молоді через активне залучення їх до заходів неформальної освіти з протидії </w:t>
            </w:r>
            <w:proofErr w:type="spellStart"/>
            <w:r w:rsidRPr="000E1E6A">
              <w:rPr>
                <w:rFonts w:ascii="Times New Roman" w:hAnsi="Times New Roman" w:cs="Times New Roman"/>
                <w:bCs/>
                <w:sz w:val="20"/>
                <w:szCs w:val="20"/>
                <w:lang w:val="uk-UA"/>
              </w:rPr>
              <w:t>булінгу</w:t>
            </w:r>
            <w:proofErr w:type="spellEnd"/>
            <w:r w:rsidRPr="000E1E6A">
              <w:rPr>
                <w:rFonts w:ascii="Times New Roman" w:hAnsi="Times New Roman" w:cs="Times New Roman"/>
                <w:bCs/>
                <w:sz w:val="20"/>
                <w:szCs w:val="20"/>
                <w:lang w:val="uk-UA"/>
              </w:rPr>
              <w:t xml:space="preserve"> та насилля. </w:t>
            </w:r>
          </w:p>
        </w:tc>
        <w:tc>
          <w:tcPr>
            <w:tcW w:w="3398" w:type="dxa"/>
            <w:vMerge w:val="restart"/>
            <w:shd w:val="clear" w:color="auto" w:fill="FFFFFF"/>
            <w:tcMar>
              <w:top w:w="28" w:type="dxa"/>
              <w:left w:w="57" w:type="dxa"/>
              <w:right w:w="57" w:type="dxa"/>
            </w:tcMar>
          </w:tcPr>
          <w:p w:rsidR="00E673B4" w:rsidRPr="000E1E6A" w:rsidRDefault="00E673B4"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Форум «Альтернатива насилля»</w:t>
            </w:r>
          </w:p>
        </w:tc>
        <w:tc>
          <w:tcPr>
            <w:tcW w:w="1126" w:type="dxa"/>
            <w:vMerge w:val="restart"/>
            <w:shd w:val="clear" w:color="auto" w:fill="FFFFFF"/>
            <w:tcMar>
              <w:top w:w="28" w:type="dxa"/>
              <w:left w:w="57" w:type="dxa"/>
              <w:right w:w="57" w:type="dxa"/>
            </w:tcMar>
          </w:tcPr>
          <w:p w:rsidR="00E673B4" w:rsidRPr="000E1E6A" w:rsidRDefault="00E673B4"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p w:rsidR="00E673B4" w:rsidRPr="000E1E6A" w:rsidRDefault="00E673B4" w:rsidP="005E2CC6">
            <w:pPr>
              <w:spacing w:after="0" w:line="240" w:lineRule="auto"/>
              <w:rPr>
                <w:rFonts w:ascii="Times New Roman" w:hAnsi="Times New Roman" w:cs="Times New Roman"/>
                <w:sz w:val="20"/>
                <w:szCs w:val="20"/>
                <w:lang w:val="uk-UA"/>
              </w:rPr>
            </w:pPr>
          </w:p>
        </w:tc>
        <w:tc>
          <w:tcPr>
            <w:tcW w:w="3269" w:type="dxa"/>
            <w:vMerge w:val="restart"/>
            <w:shd w:val="clear" w:color="auto" w:fill="FFFFFF"/>
            <w:tcMar>
              <w:top w:w="28" w:type="dxa"/>
              <w:left w:w="57" w:type="dxa"/>
              <w:right w:w="57" w:type="dxa"/>
            </w:tcMar>
          </w:tcPr>
          <w:p w:rsidR="00E673B4" w:rsidRPr="000E1E6A" w:rsidRDefault="00E673B4"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E673B4" w:rsidRPr="000E1E6A" w:rsidRDefault="00E673B4"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ГО «Лабораторія Ініціативної Молоді»</w:t>
            </w:r>
          </w:p>
          <w:p w:rsidR="00E673B4" w:rsidRPr="000E1E6A" w:rsidRDefault="00E673B4"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Управління освіти Ніжинської міської ради</w:t>
            </w:r>
          </w:p>
          <w:p w:rsidR="00E673B4" w:rsidRPr="000E1E6A" w:rsidRDefault="00E673B4" w:rsidP="005E2CC6">
            <w:pPr>
              <w:spacing w:after="0" w:line="240" w:lineRule="auto"/>
              <w:jc w:val="both"/>
              <w:rPr>
                <w:rFonts w:ascii="Times New Roman" w:hAnsi="Times New Roman" w:cs="Times New Roman"/>
                <w:sz w:val="20"/>
                <w:szCs w:val="20"/>
                <w:lang w:val="uk-UA"/>
              </w:rPr>
            </w:pPr>
          </w:p>
          <w:p w:rsidR="00E673B4" w:rsidRPr="000E1E6A" w:rsidRDefault="00E673B4" w:rsidP="005E2CC6">
            <w:pPr>
              <w:tabs>
                <w:tab w:val="left" w:pos="1025"/>
              </w:tabs>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Виконавчий комітет Ніжинської міської ради</w:t>
            </w:r>
          </w:p>
        </w:tc>
        <w:tc>
          <w:tcPr>
            <w:tcW w:w="1456" w:type="dxa"/>
            <w:shd w:val="clear" w:color="auto" w:fill="FFFFFF"/>
            <w:tcMar>
              <w:top w:w="28" w:type="dxa"/>
              <w:left w:w="57" w:type="dxa"/>
              <w:right w:w="57" w:type="dxa"/>
            </w:tcMar>
          </w:tcPr>
          <w:p w:rsidR="00E673B4" w:rsidRPr="00560397"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t xml:space="preserve">бюджет Ніжинської міської ОТГ </w:t>
            </w:r>
          </w:p>
        </w:tc>
        <w:tc>
          <w:tcPr>
            <w:tcW w:w="709" w:type="dxa"/>
            <w:gridSpan w:val="2"/>
            <w:shd w:val="clear" w:color="auto" w:fill="FFFFFF"/>
          </w:tcPr>
          <w:p w:rsidR="00E673B4" w:rsidRPr="000E1E6A" w:rsidRDefault="00E673B4"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E673B4" w:rsidRPr="000E1E6A" w:rsidRDefault="00E673B4"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E673B4" w:rsidRPr="000E1E6A" w:rsidRDefault="00E673B4"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tcPr>
          <w:p w:rsidR="00E673B4" w:rsidRPr="000E1E6A" w:rsidRDefault="00E673B4"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5,0</w:t>
            </w:r>
          </w:p>
          <w:p w:rsidR="00E673B4" w:rsidRPr="000E1E6A" w:rsidRDefault="00E673B4"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6,0</w:t>
            </w:r>
          </w:p>
          <w:p w:rsidR="00E673B4" w:rsidRPr="000E1E6A" w:rsidRDefault="00E673B4"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7,0</w:t>
            </w:r>
          </w:p>
        </w:tc>
        <w:tc>
          <w:tcPr>
            <w:tcW w:w="2617" w:type="dxa"/>
            <w:vMerge w:val="restart"/>
            <w:tcBorders>
              <w:right w:val="single" w:sz="12" w:space="0" w:color="auto"/>
            </w:tcBorders>
            <w:shd w:val="clear" w:color="auto" w:fill="FFFFFF"/>
            <w:tcMar>
              <w:top w:w="28" w:type="dxa"/>
              <w:left w:w="57" w:type="dxa"/>
              <w:right w:w="57" w:type="dxa"/>
            </w:tcMar>
          </w:tcPr>
          <w:p w:rsidR="00E673B4" w:rsidRPr="000E1E6A" w:rsidRDefault="00E673B4"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Напрацьована стратегія протидії </w:t>
            </w:r>
            <w:proofErr w:type="spellStart"/>
            <w:r w:rsidRPr="000E1E6A">
              <w:rPr>
                <w:rFonts w:ascii="Times New Roman" w:hAnsi="Times New Roman" w:cs="Times New Roman"/>
                <w:sz w:val="20"/>
                <w:szCs w:val="20"/>
                <w:lang w:val="uk-UA"/>
              </w:rPr>
              <w:t>булінгу</w:t>
            </w:r>
            <w:proofErr w:type="spellEnd"/>
            <w:r w:rsidRPr="000E1E6A">
              <w:rPr>
                <w:rFonts w:ascii="Times New Roman" w:hAnsi="Times New Roman" w:cs="Times New Roman"/>
                <w:sz w:val="20"/>
                <w:szCs w:val="20"/>
                <w:lang w:val="uk-UA"/>
              </w:rPr>
              <w:t xml:space="preserve"> до 2030 року </w:t>
            </w:r>
          </w:p>
        </w:tc>
      </w:tr>
      <w:tr w:rsidR="00E673B4" w:rsidRPr="005E2CC6" w:rsidTr="00122E2A">
        <w:trPr>
          <w:trHeight w:val="20"/>
          <w:jc w:val="center"/>
        </w:trPr>
        <w:tc>
          <w:tcPr>
            <w:tcW w:w="467" w:type="dxa"/>
            <w:vMerge/>
            <w:tcBorders>
              <w:left w:val="single" w:sz="12" w:space="0" w:color="auto"/>
            </w:tcBorders>
            <w:shd w:val="clear" w:color="auto" w:fill="FFFFFF"/>
            <w:tcMar>
              <w:top w:w="28" w:type="dxa"/>
              <w:left w:w="57" w:type="dxa"/>
              <w:right w:w="57" w:type="dxa"/>
            </w:tcMar>
          </w:tcPr>
          <w:p w:rsidR="00E673B4" w:rsidRPr="000E1E6A" w:rsidRDefault="00E673B4" w:rsidP="005E2CC6">
            <w:pPr>
              <w:spacing w:after="0" w:line="240" w:lineRule="auto"/>
              <w:jc w:val="both"/>
              <w:rPr>
                <w:rFonts w:ascii="Times New Roman" w:hAnsi="Times New Roman" w:cs="Times New Roman"/>
                <w:b/>
                <w:bCs/>
                <w:sz w:val="20"/>
                <w:szCs w:val="20"/>
                <w:lang w:val="uk-UA"/>
              </w:rPr>
            </w:pPr>
          </w:p>
        </w:tc>
        <w:tc>
          <w:tcPr>
            <w:tcW w:w="2375" w:type="dxa"/>
            <w:vMerge/>
            <w:shd w:val="clear" w:color="auto" w:fill="FFFFFF"/>
            <w:tcMar>
              <w:top w:w="28" w:type="dxa"/>
              <w:left w:w="57" w:type="dxa"/>
              <w:right w:w="57" w:type="dxa"/>
            </w:tcMar>
          </w:tcPr>
          <w:p w:rsidR="00E673B4" w:rsidRPr="000E1E6A" w:rsidRDefault="00E673B4" w:rsidP="005E2CC6">
            <w:pPr>
              <w:spacing w:after="0" w:line="240" w:lineRule="auto"/>
              <w:jc w:val="both"/>
              <w:rPr>
                <w:rFonts w:ascii="Times New Roman" w:hAnsi="Times New Roman" w:cs="Times New Roman"/>
                <w:sz w:val="20"/>
                <w:szCs w:val="20"/>
                <w:lang w:val="uk-UA"/>
              </w:rPr>
            </w:pPr>
          </w:p>
        </w:tc>
        <w:tc>
          <w:tcPr>
            <w:tcW w:w="3398" w:type="dxa"/>
            <w:vMerge/>
            <w:shd w:val="clear" w:color="auto" w:fill="FFFFFF"/>
            <w:tcMar>
              <w:top w:w="28" w:type="dxa"/>
              <w:left w:w="57" w:type="dxa"/>
              <w:right w:w="57" w:type="dxa"/>
            </w:tcMar>
          </w:tcPr>
          <w:p w:rsidR="00E673B4" w:rsidRPr="000E1E6A" w:rsidRDefault="00E673B4" w:rsidP="005E2CC6">
            <w:pPr>
              <w:spacing w:after="0" w:line="240" w:lineRule="auto"/>
              <w:jc w:val="both"/>
              <w:rPr>
                <w:rFonts w:ascii="Times New Roman" w:hAnsi="Times New Roman" w:cs="Times New Roman"/>
                <w:sz w:val="20"/>
                <w:szCs w:val="20"/>
                <w:lang w:val="uk-UA"/>
              </w:rPr>
            </w:pPr>
          </w:p>
        </w:tc>
        <w:tc>
          <w:tcPr>
            <w:tcW w:w="1126" w:type="dxa"/>
            <w:vMerge/>
            <w:shd w:val="clear" w:color="auto" w:fill="FFFFFF"/>
            <w:tcMar>
              <w:top w:w="28" w:type="dxa"/>
              <w:left w:w="57" w:type="dxa"/>
              <w:right w:w="57" w:type="dxa"/>
            </w:tcMar>
          </w:tcPr>
          <w:p w:rsidR="00E673B4" w:rsidRPr="000E1E6A" w:rsidRDefault="00E673B4" w:rsidP="005E2CC6">
            <w:pPr>
              <w:spacing w:after="0" w:line="240" w:lineRule="auto"/>
              <w:rPr>
                <w:rFonts w:ascii="Times New Roman" w:hAnsi="Times New Roman" w:cs="Times New Roman"/>
                <w:sz w:val="20"/>
                <w:szCs w:val="20"/>
                <w:lang w:val="uk-UA"/>
              </w:rPr>
            </w:pPr>
          </w:p>
        </w:tc>
        <w:tc>
          <w:tcPr>
            <w:tcW w:w="3269" w:type="dxa"/>
            <w:vMerge/>
            <w:shd w:val="clear" w:color="auto" w:fill="FFFFFF"/>
            <w:tcMar>
              <w:top w:w="28" w:type="dxa"/>
              <w:left w:w="57" w:type="dxa"/>
              <w:right w:w="57" w:type="dxa"/>
            </w:tcMar>
          </w:tcPr>
          <w:p w:rsidR="00E673B4" w:rsidRPr="000E1E6A" w:rsidRDefault="00E673B4" w:rsidP="005E2CC6">
            <w:pPr>
              <w:spacing w:after="0" w:line="240" w:lineRule="auto"/>
              <w:rPr>
                <w:rFonts w:ascii="Times New Roman" w:hAnsi="Times New Roman" w:cs="Times New Roman"/>
                <w:sz w:val="20"/>
                <w:szCs w:val="20"/>
                <w:lang w:val="uk-UA"/>
              </w:rPr>
            </w:pPr>
          </w:p>
        </w:tc>
        <w:tc>
          <w:tcPr>
            <w:tcW w:w="1456" w:type="dxa"/>
            <w:shd w:val="clear" w:color="auto" w:fill="FFFFFF"/>
            <w:tcMar>
              <w:top w:w="28" w:type="dxa"/>
              <w:left w:w="57" w:type="dxa"/>
              <w:right w:w="57" w:type="dxa"/>
            </w:tcMar>
          </w:tcPr>
          <w:p w:rsidR="00E673B4" w:rsidRPr="000E1E6A" w:rsidRDefault="00E673B4" w:rsidP="005E2CC6">
            <w:pPr>
              <w:spacing w:after="0" w:line="240" w:lineRule="auto"/>
              <w:rPr>
                <w:rFonts w:ascii="Times New Roman" w:hAnsi="Times New Roman" w:cs="Times New Roman"/>
                <w:sz w:val="20"/>
                <w:szCs w:val="20"/>
                <w:lang w:val="uk-UA"/>
              </w:rPr>
            </w:pPr>
          </w:p>
        </w:tc>
        <w:tc>
          <w:tcPr>
            <w:tcW w:w="709" w:type="dxa"/>
            <w:gridSpan w:val="2"/>
            <w:shd w:val="clear" w:color="auto" w:fill="FFFFFF"/>
            <w:tcMar>
              <w:top w:w="28" w:type="dxa"/>
              <w:left w:w="57" w:type="dxa"/>
              <w:right w:w="57" w:type="dxa"/>
            </w:tcMar>
          </w:tcPr>
          <w:p w:rsidR="00E673B4" w:rsidRPr="000E1E6A" w:rsidRDefault="00E673B4" w:rsidP="005E2CC6">
            <w:pPr>
              <w:spacing w:after="0" w:line="240" w:lineRule="auto"/>
              <w:jc w:val="center"/>
              <w:rPr>
                <w:rFonts w:ascii="Times New Roman" w:hAnsi="Times New Roman" w:cs="Times New Roman"/>
                <w:sz w:val="20"/>
                <w:szCs w:val="20"/>
                <w:lang w:val="uk-UA"/>
              </w:rPr>
            </w:pPr>
          </w:p>
        </w:tc>
        <w:tc>
          <w:tcPr>
            <w:tcW w:w="655" w:type="dxa"/>
            <w:shd w:val="clear" w:color="auto" w:fill="FFFFFF"/>
            <w:tcMar>
              <w:top w:w="28" w:type="dxa"/>
              <w:left w:w="57" w:type="dxa"/>
              <w:right w:w="57" w:type="dxa"/>
            </w:tcMar>
          </w:tcPr>
          <w:p w:rsidR="00E673B4" w:rsidRPr="000E1E6A" w:rsidRDefault="00E673B4" w:rsidP="005E2CC6">
            <w:pPr>
              <w:spacing w:after="0" w:line="240" w:lineRule="auto"/>
              <w:jc w:val="center"/>
              <w:rPr>
                <w:rFonts w:ascii="Times New Roman" w:hAnsi="Times New Roman" w:cs="Times New Roman"/>
                <w:sz w:val="20"/>
                <w:szCs w:val="20"/>
                <w:lang w:val="uk-UA"/>
              </w:rPr>
            </w:pPr>
          </w:p>
        </w:tc>
        <w:tc>
          <w:tcPr>
            <w:tcW w:w="2617" w:type="dxa"/>
            <w:vMerge/>
            <w:tcBorders>
              <w:right w:val="single" w:sz="12" w:space="0" w:color="auto"/>
            </w:tcBorders>
            <w:shd w:val="clear" w:color="auto" w:fill="FFFFFF"/>
            <w:tcMar>
              <w:top w:w="28" w:type="dxa"/>
              <w:left w:w="57" w:type="dxa"/>
              <w:right w:w="57" w:type="dxa"/>
            </w:tcMar>
          </w:tcPr>
          <w:p w:rsidR="00E673B4" w:rsidRPr="000E1E6A" w:rsidRDefault="00E673B4" w:rsidP="005E2CC6">
            <w:pPr>
              <w:spacing w:after="0" w:line="240" w:lineRule="auto"/>
              <w:rPr>
                <w:rFonts w:ascii="Times New Roman" w:hAnsi="Times New Roman" w:cs="Times New Roman"/>
                <w:b/>
                <w:bCs/>
                <w:sz w:val="20"/>
                <w:szCs w:val="20"/>
                <w:lang w:val="uk-UA"/>
              </w:rPr>
            </w:pPr>
          </w:p>
        </w:tc>
      </w:tr>
      <w:tr w:rsidR="005F0BEF" w:rsidRPr="005E2CC6" w:rsidTr="00AE2ACD">
        <w:trPr>
          <w:trHeight w:val="20"/>
          <w:jc w:val="center"/>
        </w:trPr>
        <w:tc>
          <w:tcPr>
            <w:tcW w:w="16072" w:type="dxa"/>
            <w:gridSpan w:val="10"/>
            <w:tcBorders>
              <w:left w:val="single" w:sz="12" w:space="0" w:color="auto"/>
              <w:right w:val="single" w:sz="12" w:space="0" w:color="auto"/>
            </w:tcBorders>
            <w:shd w:val="clear" w:color="auto" w:fill="FFFFFF"/>
            <w:tcMar>
              <w:top w:w="28" w:type="dxa"/>
              <w:left w:w="57" w:type="dxa"/>
              <w:right w:w="57" w:type="dxa"/>
            </w:tcMar>
          </w:tcPr>
          <w:p w:rsidR="005F0BEF" w:rsidRPr="000E1E6A" w:rsidRDefault="005F0BEF" w:rsidP="005E2CC6">
            <w:pPr>
              <w:spacing w:after="0" w:line="240" w:lineRule="auto"/>
              <w:jc w:val="center"/>
              <w:rPr>
                <w:rFonts w:ascii="Times New Roman" w:hAnsi="Times New Roman" w:cs="Times New Roman"/>
                <w:b/>
                <w:bCs/>
                <w:sz w:val="20"/>
                <w:szCs w:val="20"/>
                <w:lang w:val="uk-UA"/>
              </w:rPr>
            </w:pPr>
            <w:r w:rsidRPr="000E1E6A">
              <w:rPr>
                <w:rFonts w:ascii="Times New Roman" w:hAnsi="Times New Roman" w:cs="Times New Roman"/>
                <w:b/>
                <w:sz w:val="20"/>
                <w:szCs w:val="20"/>
                <w:lang w:val="uk-UA"/>
              </w:rPr>
              <w:t>V</w:t>
            </w:r>
            <w:r w:rsidRPr="000E1E6A">
              <w:rPr>
                <w:rFonts w:ascii="Times New Roman" w:hAnsi="Times New Roman" w:cs="Times New Roman"/>
                <w:b/>
                <w:sz w:val="20"/>
                <w:szCs w:val="20"/>
              </w:rPr>
              <w:t xml:space="preserve">. </w:t>
            </w:r>
            <w:r w:rsidRPr="000E1E6A">
              <w:rPr>
                <w:rFonts w:ascii="Times New Roman" w:hAnsi="Times New Roman" w:cs="Times New Roman"/>
                <w:b/>
                <w:sz w:val="20"/>
                <w:szCs w:val="20"/>
                <w:lang w:val="uk-UA"/>
              </w:rPr>
              <w:t xml:space="preserve">Підпрограма активізації та розвитку </w:t>
            </w:r>
            <w:proofErr w:type="spellStart"/>
            <w:r w:rsidRPr="000E1E6A">
              <w:rPr>
                <w:rFonts w:ascii="Times New Roman" w:hAnsi="Times New Roman" w:cs="Times New Roman"/>
                <w:b/>
                <w:sz w:val="20"/>
                <w:szCs w:val="20"/>
                <w:lang w:val="uk-UA"/>
              </w:rPr>
              <w:t>громади,навчання</w:t>
            </w:r>
            <w:proofErr w:type="spellEnd"/>
            <w:r w:rsidRPr="000E1E6A">
              <w:rPr>
                <w:rFonts w:ascii="Times New Roman" w:hAnsi="Times New Roman" w:cs="Times New Roman"/>
                <w:b/>
                <w:sz w:val="20"/>
                <w:szCs w:val="20"/>
                <w:lang w:val="uk-UA"/>
              </w:rPr>
              <w:t xml:space="preserve"> проектному менеджменту «Активна громада»</w:t>
            </w:r>
          </w:p>
        </w:tc>
      </w:tr>
      <w:tr w:rsidR="005F0BEF" w:rsidRPr="005E2CC6" w:rsidTr="008D3523">
        <w:trPr>
          <w:trHeight w:val="20"/>
          <w:jc w:val="center"/>
        </w:trPr>
        <w:tc>
          <w:tcPr>
            <w:tcW w:w="467" w:type="dxa"/>
            <w:tcBorders>
              <w:left w:val="single" w:sz="12" w:space="0" w:color="auto"/>
            </w:tcBorders>
            <w:shd w:val="clear" w:color="auto" w:fill="FFFFFF"/>
            <w:tcMar>
              <w:top w:w="28" w:type="dxa"/>
              <w:left w:w="57" w:type="dxa"/>
              <w:right w:w="57" w:type="dxa"/>
            </w:tcMar>
          </w:tcPr>
          <w:p w:rsidR="005F0BEF" w:rsidRPr="000E1E6A" w:rsidRDefault="005F0BEF" w:rsidP="005E2CC6">
            <w:pPr>
              <w:spacing w:after="0" w:line="240" w:lineRule="auto"/>
              <w:jc w:val="both"/>
              <w:rPr>
                <w:rFonts w:ascii="Times New Roman" w:hAnsi="Times New Roman" w:cs="Times New Roman"/>
                <w:b/>
                <w:bCs/>
                <w:sz w:val="20"/>
                <w:szCs w:val="20"/>
                <w:lang w:val="uk-UA"/>
              </w:rPr>
            </w:pPr>
            <w:r w:rsidRPr="000E1E6A">
              <w:rPr>
                <w:rFonts w:ascii="Times New Roman" w:hAnsi="Times New Roman" w:cs="Times New Roman"/>
                <w:b/>
                <w:bCs/>
                <w:sz w:val="20"/>
                <w:szCs w:val="20"/>
                <w:lang w:val="en-US"/>
              </w:rPr>
              <w:t>5.1.</w:t>
            </w:r>
          </w:p>
        </w:tc>
        <w:tc>
          <w:tcPr>
            <w:tcW w:w="2375" w:type="dxa"/>
            <w:shd w:val="clear" w:color="auto" w:fill="FFFFFF"/>
            <w:tcMar>
              <w:top w:w="28" w:type="dxa"/>
              <w:left w:w="57" w:type="dxa"/>
              <w:right w:w="57" w:type="dxa"/>
            </w:tcMar>
          </w:tcPr>
          <w:p w:rsidR="005F0BEF" w:rsidRPr="000E1E6A" w:rsidRDefault="005F0BEF" w:rsidP="005E2CC6">
            <w:pPr>
              <w:spacing w:after="0" w:line="240" w:lineRule="auto"/>
              <w:jc w:val="both"/>
              <w:rPr>
                <w:rFonts w:ascii="Times New Roman" w:hAnsi="Times New Roman" w:cs="Times New Roman"/>
                <w:b/>
                <w:sz w:val="20"/>
                <w:szCs w:val="20"/>
                <w:lang w:val="uk-UA"/>
              </w:rPr>
            </w:pPr>
            <w:r w:rsidRPr="000E1E6A">
              <w:rPr>
                <w:rFonts w:ascii="Times New Roman" w:hAnsi="Times New Roman" w:cs="Times New Roman"/>
                <w:sz w:val="20"/>
                <w:szCs w:val="20"/>
                <w:lang w:val="uk-UA" w:eastAsia="zh-CN"/>
              </w:rPr>
              <w:t xml:space="preserve">Створення середовища для розвитку громадянських компетенцій та громадянської культури молоді, необхідних для формування успішної людини XXI століття через програвання ефективних моделей поведінки, вирішення складних системних задач, живе спілкування шляхом використання </w:t>
            </w:r>
            <w:proofErr w:type="spellStart"/>
            <w:r w:rsidRPr="000E1E6A">
              <w:rPr>
                <w:rFonts w:ascii="Times New Roman" w:hAnsi="Times New Roman" w:cs="Times New Roman"/>
                <w:sz w:val="20"/>
                <w:szCs w:val="20"/>
                <w:lang w:val="uk-UA" w:eastAsia="zh-CN"/>
              </w:rPr>
              <w:t>геймифікованих</w:t>
            </w:r>
            <w:proofErr w:type="spellEnd"/>
            <w:r w:rsidRPr="000E1E6A">
              <w:rPr>
                <w:rFonts w:ascii="Times New Roman" w:hAnsi="Times New Roman" w:cs="Times New Roman"/>
                <w:sz w:val="20"/>
                <w:szCs w:val="20"/>
                <w:lang w:val="uk-UA" w:eastAsia="zh-CN"/>
              </w:rPr>
              <w:t xml:space="preserve"> форм </w:t>
            </w:r>
            <w:r w:rsidRPr="000E1E6A">
              <w:rPr>
                <w:rFonts w:ascii="Times New Roman" w:hAnsi="Times New Roman" w:cs="Times New Roman"/>
                <w:sz w:val="20"/>
                <w:szCs w:val="20"/>
                <w:lang w:val="uk-UA" w:eastAsia="zh-CN"/>
              </w:rPr>
              <w:lastRenderedPageBreak/>
              <w:t xml:space="preserve">навчання та сучасних дидактичних матеріалів. </w:t>
            </w:r>
          </w:p>
        </w:tc>
        <w:tc>
          <w:tcPr>
            <w:tcW w:w="3398" w:type="dxa"/>
            <w:shd w:val="clear" w:color="auto" w:fill="FFFFFF"/>
            <w:tcMar>
              <w:top w:w="28" w:type="dxa"/>
              <w:left w:w="57" w:type="dxa"/>
              <w:right w:w="57" w:type="dxa"/>
            </w:tcMar>
          </w:tcPr>
          <w:p w:rsidR="005F0BEF" w:rsidRPr="000E1E6A" w:rsidRDefault="005F0BEF"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lastRenderedPageBreak/>
              <w:t>Гра  «Світ громад»</w:t>
            </w:r>
          </w:p>
        </w:tc>
        <w:tc>
          <w:tcPr>
            <w:tcW w:w="1126" w:type="dxa"/>
            <w:shd w:val="clear" w:color="auto" w:fill="FFFFFF"/>
            <w:tcMar>
              <w:top w:w="28" w:type="dxa"/>
              <w:left w:w="57" w:type="dxa"/>
              <w:right w:w="57" w:type="dxa"/>
            </w:tcMar>
          </w:tcPr>
          <w:p w:rsidR="005F0BEF" w:rsidRPr="000E1E6A" w:rsidRDefault="005F0BEF"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5F0BEF" w:rsidRPr="000E1E6A" w:rsidRDefault="005F0BEF"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5F0BEF" w:rsidRPr="000E1E6A" w:rsidRDefault="005F0BEF"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ГО «Лабораторія Ініціативної Молоді»</w:t>
            </w:r>
          </w:p>
          <w:p w:rsidR="005F0BEF" w:rsidRPr="000E1E6A" w:rsidRDefault="005F0BEF" w:rsidP="005E2CC6">
            <w:pPr>
              <w:spacing w:after="0" w:line="240" w:lineRule="auto"/>
              <w:rPr>
                <w:rFonts w:ascii="Times New Roman" w:hAnsi="Times New Roman" w:cs="Times New Roman"/>
                <w:sz w:val="20"/>
                <w:szCs w:val="20"/>
                <w:lang w:val="uk-UA"/>
              </w:rPr>
            </w:pPr>
          </w:p>
        </w:tc>
        <w:tc>
          <w:tcPr>
            <w:tcW w:w="1456" w:type="dxa"/>
            <w:shd w:val="clear" w:color="auto" w:fill="FFFFFF"/>
            <w:tcMar>
              <w:top w:w="28" w:type="dxa"/>
              <w:left w:w="57" w:type="dxa"/>
              <w:right w:w="57" w:type="dxa"/>
            </w:tcMar>
          </w:tcPr>
          <w:p w:rsidR="005F0BEF" w:rsidRPr="00560397" w:rsidRDefault="000E1E6A" w:rsidP="005E2CC6">
            <w:pPr>
              <w:spacing w:after="0" w:line="240" w:lineRule="auto"/>
              <w:jc w:val="center"/>
              <w:rPr>
                <w:rFonts w:ascii="Times New Roman" w:hAnsi="Times New Roman" w:cs="Times New Roman"/>
                <w:b/>
                <w:sz w:val="20"/>
                <w:szCs w:val="20"/>
                <w:lang w:val="uk-UA"/>
              </w:rPr>
            </w:pPr>
            <w:r w:rsidRPr="00560397">
              <w:rPr>
                <w:rFonts w:ascii="Times New Roman" w:hAnsi="Times New Roman" w:cs="Times New Roman"/>
                <w:sz w:val="20"/>
                <w:szCs w:val="20"/>
                <w:lang w:val="uk-UA"/>
              </w:rPr>
              <w:t>бюджет Ніжинської міської ОТГ</w:t>
            </w:r>
          </w:p>
        </w:tc>
        <w:tc>
          <w:tcPr>
            <w:tcW w:w="709" w:type="dxa"/>
            <w:gridSpan w:val="2"/>
            <w:shd w:val="clear" w:color="auto" w:fill="FFFFFF"/>
          </w:tcPr>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tcPr>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1,0</w:t>
            </w:r>
          </w:p>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1,0</w:t>
            </w:r>
          </w:p>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1,0</w:t>
            </w:r>
          </w:p>
        </w:tc>
        <w:tc>
          <w:tcPr>
            <w:tcW w:w="2617" w:type="dxa"/>
            <w:tcBorders>
              <w:right w:val="single" w:sz="12" w:space="0" w:color="auto"/>
            </w:tcBorders>
            <w:shd w:val="clear" w:color="auto" w:fill="FFFFFF"/>
            <w:tcMar>
              <w:top w:w="28" w:type="dxa"/>
              <w:left w:w="57" w:type="dxa"/>
              <w:right w:w="57" w:type="dxa"/>
            </w:tcMar>
          </w:tcPr>
          <w:p w:rsidR="005F0BEF" w:rsidRPr="000E1E6A" w:rsidRDefault="00E673B4"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Підвищено статус молоді як активного суб’єкта усіх сфер життя громади, налагоджено ефективну комунікацію у трикутнику «влада-бізнес-громада»</w:t>
            </w:r>
          </w:p>
        </w:tc>
      </w:tr>
      <w:tr w:rsidR="005F0BEF" w:rsidRPr="00560397" w:rsidTr="00122E2A">
        <w:trPr>
          <w:trHeight w:val="20"/>
          <w:jc w:val="center"/>
        </w:trPr>
        <w:tc>
          <w:tcPr>
            <w:tcW w:w="467" w:type="dxa"/>
            <w:tcBorders>
              <w:left w:val="single" w:sz="12" w:space="0" w:color="auto"/>
            </w:tcBorders>
            <w:shd w:val="clear" w:color="auto" w:fill="FFFFFF"/>
            <w:tcMar>
              <w:top w:w="28" w:type="dxa"/>
              <w:left w:w="57" w:type="dxa"/>
              <w:right w:w="57" w:type="dxa"/>
            </w:tcMar>
          </w:tcPr>
          <w:p w:rsidR="005F0BEF" w:rsidRPr="000E1E6A" w:rsidRDefault="005F0BEF" w:rsidP="005E2CC6">
            <w:pPr>
              <w:spacing w:after="0" w:line="240" w:lineRule="auto"/>
              <w:jc w:val="both"/>
              <w:rPr>
                <w:rFonts w:ascii="Times New Roman" w:hAnsi="Times New Roman" w:cs="Times New Roman"/>
                <w:b/>
                <w:bCs/>
                <w:sz w:val="20"/>
                <w:szCs w:val="20"/>
                <w:lang w:val="uk-UA"/>
              </w:rPr>
            </w:pPr>
            <w:r w:rsidRPr="000E1E6A">
              <w:rPr>
                <w:rFonts w:ascii="Times New Roman" w:hAnsi="Times New Roman" w:cs="Times New Roman"/>
                <w:b/>
                <w:bCs/>
                <w:sz w:val="20"/>
                <w:szCs w:val="20"/>
                <w:lang w:val="uk-UA"/>
              </w:rPr>
              <w:t>5.2.</w:t>
            </w:r>
          </w:p>
        </w:tc>
        <w:tc>
          <w:tcPr>
            <w:tcW w:w="2375" w:type="dxa"/>
            <w:shd w:val="clear" w:color="auto" w:fill="FFFFFF"/>
            <w:tcMar>
              <w:top w:w="28" w:type="dxa"/>
              <w:left w:w="57" w:type="dxa"/>
              <w:right w:w="57" w:type="dxa"/>
            </w:tcMar>
          </w:tcPr>
          <w:p w:rsidR="005F0BEF" w:rsidRPr="000E1E6A" w:rsidRDefault="005F0BEF"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Сприяння соціальним змінам у забезпеченні сталого розвитку шляхом створення і розбудови мережі лідерів громад та надання їм знань та навичок, що сприятимуть побудові відносин між людьми на засадах рівності, поваги до різноманіття, вміння вести безконфліктний діалог. </w:t>
            </w:r>
          </w:p>
        </w:tc>
        <w:tc>
          <w:tcPr>
            <w:tcW w:w="3398" w:type="dxa"/>
            <w:shd w:val="clear" w:color="auto" w:fill="FFFFFF"/>
            <w:tcMar>
              <w:top w:w="28" w:type="dxa"/>
              <w:left w:w="57" w:type="dxa"/>
              <w:right w:w="57" w:type="dxa"/>
            </w:tcMar>
          </w:tcPr>
          <w:p w:rsidR="005F0BEF" w:rsidRPr="000E1E6A" w:rsidRDefault="005F0BEF"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Локальні тренінги по програмі «Активні громадяни» від Британської ради</w:t>
            </w:r>
          </w:p>
        </w:tc>
        <w:tc>
          <w:tcPr>
            <w:tcW w:w="1126" w:type="dxa"/>
            <w:shd w:val="clear" w:color="auto" w:fill="FFFFFF"/>
            <w:tcMar>
              <w:top w:w="28" w:type="dxa"/>
              <w:left w:w="57" w:type="dxa"/>
              <w:right w:w="57" w:type="dxa"/>
            </w:tcMar>
          </w:tcPr>
          <w:p w:rsidR="005F0BEF" w:rsidRPr="000E1E6A" w:rsidRDefault="005F0BEF" w:rsidP="005E2CC6">
            <w:pPr>
              <w:spacing w:after="0" w:line="240" w:lineRule="auto"/>
              <w:rPr>
                <w:rFonts w:ascii="Times New Roman" w:hAnsi="Times New Roman" w:cs="Times New Roman"/>
                <w:sz w:val="20"/>
                <w:szCs w:val="20"/>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5F0BEF" w:rsidRPr="000E1E6A" w:rsidRDefault="005F0BEF"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5F0BEF" w:rsidRPr="000E1E6A" w:rsidRDefault="005F0BEF"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ГО «Лабораторія Ініціативної Молоді»</w:t>
            </w:r>
          </w:p>
        </w:tc>
        <w:tc>
          <w:tcPr>
            <w:tcW w:w="1456" w:type="dxa"/>
            <w:shd w:val="clear" w:color="auto" w:fill="FFFFFF"/>
            <w:tcMar>
              <w:top w:w="28" w:type="dxa"/>
              <w:left w:w="57" w:type="dxa"/>
              <w:right w:w="57" w:type="dxa"/>
            </w:tcMar>
          </w:tcPr>
          <w:p w:rsidR="005F0BEF" w:rsidRPr="00560397"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t>бюджет Ніжинської міської ОТГ</w:t>
            </w:r>
          </w:p>
        </w:tc>
        <w:tc>
          <w:tcPr>
            <w:tcW w:w="709" w:type="dxa"/>
            <w:gridSpan w:val="2"/>
            <w:shd w:val="clear" w:color="auto" w:fill="FFFFFF"/>
            <w:tcMar>
              <w:top w:w="28" w:type="dxa"/>
              <w:left w:w="57" w:type="dxa"/>
              <w:right w:w="57" w:type="dxa"/>
            </w:tcMar>
          </w:tcPr>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tcMar>
              <w:top w:w="28" w:type="dxa"/>
              <w:left w:w="57" w:type="dxa"/>
              <w:right w:w="57" w:type="dxa"/>
            </w:tcMar>
          </w:tcPr>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3,0</w:t>
            </w:r>
          </w:p>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4,0</w:t>
            </w:r>
          </w:p>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5,0</w:t>
            </w:r>
          </w:p>
        </w:tc>
        <w:tc>
          <w:tcPr>
            <w:tcW w:w="2617" w:type="dxa"/>
            <w:tcBorders>
              <w:right w:val="single" w:sz="12" w:space="0" w:color="auto"/>
            </w:tcBorders>
            <w:shd w:val="clear" w:color="auto" w:fill="FFFFFF"/>
            <w:tcMar>
              <w:top w:w="28" w:type="dxa"/>
              <w:left w:w="57" w:type="dxa"/>
              <w:right w:w="57" w:type="dxa"/>
            </w:tcMar>
          </w:tcPr>
          <w:p w:rsidR="005F0BEF" w:rsidRPr="000E1E6A" w:rsidRDefault="00E673B4" w:rsidP="005E2CC6">
            <w:pPr>
              <w:spacing w:after="0" w:line="240" w:lineRule="auto"/>
              <w:rPr>
                <w:rFonts w:ascii="Times New Roman" w:hAnsi="Times New Roman" w:cs="Times New Roman"/>
                <w:bCs/>
                <w:sz w:val="20"/>
                <w:szCs w:val="20"/>
                <w:lang w:val="uk-UA"/>
              </w:rPr>
            </w:pPr>
            <w:r w:rsidRPr="000E1E6A">
              <w:rPr>
                <w:rFonts w:ascii="Times New Roman" w:hAnsi="Times New Roman" w:cs="Times New Roman"/>
                <w:bCs/>
                <w:sz w:val="20"/>
                <w:szCs w:val="20"/>
                <w:lang w:val="uk-UA"/>
              </w:rPr>
              <w:t xml:space="preserve">Реалізовані </w:t>
            </w:r>
            <w:proofErr w:type="spellStart"/>
            <w:r w:rsidRPr="000E1E6A">
              <w:rPr>
                <w:rFonts w:ascii="Times New Roman" w:hAnsi="Times New Roman" w:cs="Times New Roman"/>
                <w:bCs/>
                <w:sz w:val="20"/>
                <w:szCs w:val="20"/>
                <w:lang w:val="uk-UA"/>
              </w:rPr>
              <w:t>проєкти</w:t>
            </w:r>
            <w:proofErr w:type="spellEnd"/>
            <w:r w:rsidRPr="000E1E6A">
              <w:rPr>
                <w:rFonts w:ascii="Times New Roman" w:hAnsi="Times New Roman" w:cs="Times New Roman"/>
                <w:bCs/>
                <w:sz w:val="20"/>
                <w:szCs w:val="20"/>
                <w:lang w:val="uk-UA"/>
              </w:rPr>
              <w:t xml:space="preserve"> соціальної дії за кошти Британської ради, що сприяють сталому розвитку громади на засадах взаєморозуміння та поваги до різноманіття. </w:t>
            </w:r>
          </w:p>
        </w:tc>
      </w:tr>
      <w:tr w:rsidR="005F0BEF" w:rsidRPr="00560397" w:rsidTr="00122E2A">
        <w:trPr>
          <w:trHeight w:val="20"/>
          <w:jc w:val="center"/>
        </w:trPr>
        <w:tc>
          <w:tcPr>
            <w:tcW w:w="467" w:type="dxa"/>
            <w:tcBorders>
              <w:left w:val="single" w:sz="12" w:space="0" w:color="auto"/>
            </w:tcBorders>
            <w:shd w:val="clear" w:color="auto" w:fill="FFFFFF"/>
            <w:tcMar>
              <w:top w:w="28" w:type="dxa"/>
              <w:left w:w="57" w:type="dxa"/>
              <w:right w:w="57" w:type="dxa"/>
            </w:tcMar>
          </w:tcPr>
          <w:p w:rsidR="005F0BEF" w:rsidRPr="000E1E6A" w:rsidRDefault="005F0BEF" w:rsidP="005E2CC6">
            <w:pPr>
              <w:spacing w:after="0" w:line="240" w:lineRule="auto"/>
              <w:jc w:val="both"/>
              <w:rPr>
                <w:rFonts w:ascii="Times New Roman" w:hAnsi="Times New Roman" w:cs="Times New Roman"/>
                <w:b/>
                <w:bCs/>
                <w:sz w:val="20"/>
                <w:szCs w:val="20"/>
                <w:lang w:val="uk-UA"/>
              </w:rPr>
            </w:pPr>
            <w:r w:rsidRPr="000E1E6A">
              <w:rPr>
                <w:rFonts w:ascii="Times New Roman" w:hAnsi="Times New Roman" w:cs="Times New Roman"/>
                <w:b/>
                <w:bCs/>
                <w:sz w:val="20"/>
                <w:szCs w:val="20"/>
                <w:lang w:val="uk-UA"/>
              </w:rPr>
              <w:t>5.3.</w:t>
            </w:r>
          </w:p>
        </w:tc>
        <w:tc>
          <w:tcPr>
            <w:tcW w:w="2375" w:type="dxa"/>
            <w:shd w:val="clear" w:color="auto" w:fill="FFFFFF"/>
            <w:tcMar>
              <w:top w:w="28" w:type="dxa"/>
              <w:left w:w="57" w:type="dxa"/>
              <w:right w:w="57" w:type="dxa"/>
            </w:tcMar>
          </w:tcPr>
          <w:p w:rsidR="005F0BEF" w:rsidRPr="000E1E6A" w:rsidRDefault="005F0BEF"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 xml:space="preserve">Підвищення компетенцій громадян у сфері проектного менеджменту, </w:t>
            </w:r>
            <w:proofErr w:type="spellStart"/>
            <w:r w:rsidRPr="000E1E6A">
              <w:rPr>
                <w:rFonts w:ascii="Times New Roman" w:hAnsi="Times New Roman" w:cs="Times New Roman"/>
                <w:sz w:val="20"/>
                <w:szCs w:val="20"/>
                <w:lang w:val="uk-UA"/>
              </w:rPr>
              <w:t>грантмейкінгу</w:t>
            </w:r>
            <w:proofErr w:type="spellEnd"/>
            <w:r w:rsidRPr="000E1E6A">
              <w:rPr>
                <w:rFonts w:ascii="Times New Roman" w:hAnsi="Times New Roman" w:cs="Times New Roman"/>
                <w:sz w:val="20"/>
                <w:szCs w:val="20"/>
                <w:lang w:val="uk-UA"/>
              </w:rPr>
              <w:t xml:space="preserve">, фандрайзингу та </w:t>
            </w:r>
            <w:proofErr w:type="spellStart"/>
            <w:r w:rsidRPr="000E1E6A">
              <w:rPr>
                <w:rFonts w:ascii="Times New Roman" w:hAnsi="Times New Roman" w:cs="Times New Roman"/>
                <w:sz w:val="20"/>
                <w:szCs w:val="20"/>
                <w:lang w:val="uk-UA"/>
              </w:rPr>
              <w:t>краудфайдингу</w:t>
            </w:r>
            <w:proofErr w:type="spellEnd"/>
            <w:r w:rsidRPr="000E1E6A">
              <w:rPr>
                <w:rFonts w:ascii="Times New Roman" w:hAnsi="Times New Roman" w:cs="Times New Roman"/>
                <w:sz w:val="20"/>
                <w:szCs w:val="20"/>
                <w:lang w:val="uk-UA"/>
              </w:rPr>
              <w:t xml:space="preserve">. </w:t>
            </w:r>
          </w:p>
        </w:tc>
        <w:tc>
          <w:tcPr>
            <w:tcW w:w="3398" w:type="dxa"/>
            <w:shd w:val="clear" w:color="auto" w:fill="FFFFFF"/>
            <w:tcMar>
              <w:top w:w="28" w:type="dxa"/>
              <w:left w:w="57" w:type="dxa"/>
              <w:right w:w="57" w:type="dxa"/>
            </w:tcMar>
          </w:tcPr>
          <w:p w:rsidR="005F0BEF" w:rsidRPr="000E1E6A" w:rsidRDefault="005F0BEF" w:rsidP="005E2CC6">
            <w:pPr>
              <w:spacing w:after="0" w:line="240" w:lineRule="auto"/>
              <w:jc w:val="both"/>
              <w:rPr>
                <w:rFonts w:ascii="Times New Roman" w:hAnsi="Times New Roman" w:cs="Times New Roman"/>
                <w:sz w:val="20"/>
                <w:szCs w:val="20"/>
                <w:lang w:val="uk-UA"/>
              </w:rPr>
            </w:pPr>
            <w:r w:rsidRPr="000E1E6A">
              <w:rPr>
                <w:rFonts w:ascii="Times New Roman" w:hAnsi="Times New Roman" w:cs="Times New Roman"/>
                <w:sz w:val="20"/>
                <w:szCs w:val="20"/>
                <w:lang w:val="uk-UA"/>
              </w:rPr>
              <w:t>Семінари, тренінги, фандрайзингові заходи</w:t>
            </w:r>
          </w:p>
        </w:tc>
        <w:tc>
          <w:tcPr>
            <w:tcW w:w="1126" w:type="dxa"/>
            <w:shd w:val="clear" w:color="auto" w:fill="FFFFFF"/>
            <w:tcMar>
              <w:top w:w="28" w:type="dxa"/>
              <w:left w:w="57" w:type="dxa"/>
              <w:right w:w="57" w:type="dxa"/>
            </w:tcMar>
          </w:tcPr>
          <w:p w:rsidR="005F0BEF" w:rsidRPr="000E1E6A" w:rsidRDefault="005F0BEF" w:rsidP="005E2CC6">
            <w:pPr>
              <w:spacing w:after="0" w:line="240" w:lineRule="auto"/>
              <w:rPr>
                <w:rFonts w:ascii="Times New Roman" w:hAnsi="Times New Roman" w:cs="Times New Roman"/>
                <w:sz w:val="20"/>
                <w:szCs w:val="20"/>
              </w:rPr>
            </w:pPr>
            <w:r w:rsidRPr="000E1E6A">
              <w:rPr>
                <w:rFonts w:ascii="Times New Roman" w:hAnsi="Times New Roman" w:cs="Times New Roman"/>
                <w:sz w:val="20"/>
                <w:szCs w:val="20"/>
                <w:lang w:val="uk-UA"/>
              </w:rPr>
              <w:t>2020-2022</w:t>
            </w:r>
          </w:p>
        </w:tc>
        <w:tc>
          <w:tcPr>
            <w:tcW w:w="3269" w:type="dxa"/>
            <w:shd w:val="clear" w:color="auto" w:fill="FFFFFF"/>
            <w:tcMar>
              <w:top w:w="28" w:type="dxa"/>
              <w:left w:w="57" w:type="dxa"/>
              <w:right w:w="57" w:type="dxa"/>
            </w:tcMar>
          </w:tcPr>
          <w:p w:rsidR="005F0BEF" w:rsidRPr="000E1E6A" w:rsidRDefault="005F0BEF"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Ніжинський міський молодіжний центр</w:t>
            </w:r>
          </w:p>
          <w:p w:rsidR="005F0BEF" w:rsidRPr="000E1E6A" w:rsidRDefault="005F0BEF" w:rsidP="005E2CC6">
            <w:pPr>
              <w:spacing w:after="0" w:line="240" w:lineRule="auto"/>
              <w:rPr>
                <w:rFonts w:ascii="Times New Roman" w:hAnsi="Times New Roman" w:cs="Times New Roman"/>
                <w:sz w:val="20"/>
                <w:szCs w:val="20"/>
                <w:lang w:val="uk-UA"/>
              </w:rPr>
            </w:pPr>
            <w:r w:rsidRPr="000E1E6A">
              <w:rPr>
                <w:rFonts w:ascii="Times New Roman" w:hAnsi="Times New Roman" w:cs="Times New Roman"/>
                <w:sz w:val="20"/>
                <w:szCs w:val="20"/>
                <w:lang w:val="uk-UA"/>
              </w:rPr>
              <w:t>ГО «Лабораторія Ініціативної Молоді» Волонтер Корпусу миру США в Україні</w:t>
            </w:r>
          </w:p>
        </w:tc>
        <w:tc>
          <w:tcPr>
            <w:tcW w:w="1456" w:type="dxa"/>
            <w:shd w:val="clear" w:color="auto" w:fill="FFFFFF"/>
            <w:tcMar>
              <w:top w:w="28" w:type="dxa"/>
              <w:left w:w="57" w:type="dxa"/>
              <w:right w:w="57" w:type="dxa"/>
            </w:tcMar>
          </w:tcPr>
          <w:p w:rsidR="005F0BEF" w:rsidRPr="00560397" w:rsidRDefault="000E1E6A" w:rsidP="005E2CC6">
            <w:pPr>
              <w:spacing w:after="0" w:line="240" w:lineRule="auto"/>
              <w:rPr>
                <w:rFonts w:ascii="Times New Roman" w:hAnsi="Times New Roman" w:cs="Times New Roman"/>
                <w:sz w:val="20"/>
                <w:szCs w:val="20"/>
                <w:lang w:val="uk-UA"/>
              </w:rPr>
            </w:pPr>
            <w:r w:rsidRPr="00560397">
              <w:rPr>
                <w:rFonts w:ascii="Times New Roman" w:hAnsi="Times New Roman" w:cs="Times New Roman"/>
                <w:sz w:val="20"/>
                <w:szCs w:val="20"/>
                <w:lang w:val="uk-UA"/>
              </w:rPr>
              <w:t>бюджет Ніжинської міської ОТГ</w:t>
            </w:r>
          </w:p>
        </w:tc>
        <w:tc>
          <w:tcPr>
            <w:tcW w:w="709" w:type="dxa"/>
            <w:gridSpan w:val="2"/>
            <w:shd w:val="clear" w:color="auto" w:fill="FFFFFF"/>
            <w:tcMar>
              <w:top w:w="28" w:type="dxa"/>
              <w:left w:w="57" w:type="dxa"/>
              <w:right w:w="57" w:type="dxa"/>
            </w:tcMar>
          </w:tcPr>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2020</w:t>
            </w:r>
          </w:p>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2021</w:t>
            </w:r>
          </w:p>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2022</w:t>
            </w:r>
          </w:p>
        </w:tc>
        <w:tc>
          <w:tcPr>
            <w:tcW w:w="655" w:type="dxa"/>
            <w:shd w:val="clear" w:color="auto" w:fill="FFFFFF"/>
            <w:tcMar>
              <w:top w:w="28" w:type="dxa"/>
              <w:left w:w="57" w:type="dxa"/>
              <w:right w:w="57" w:type="dxa"/>
            </w:tcMar>
          </w:tcPr>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3,0</w:t>
            </w:r>
          </w:p>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4,0</w:t>
            </w:r>
          </w:p>
          <w:p w:rsidR="005F0BEF" w:rsidRPr="000E1E6A" w:rsidRDefault="005F0BEF" w:rsidP="005E2CC6">
            <w:pPr>
              <w:spacing w:after="0" w:line="240" w:lineRule="auto"/>
              <w:jc w:val="center"/>
              <w:rPr>
                <w:rFonts w:ascii="Times New Roman" w:hAnsi="Times New Roman" w:cs="Times New Roman"/>
                <w:sz w:val="20"/>
                <w:szCs w:val="20"/>
                <w:lang w:val="uk-UA"/>
              </w:rPr>
            </w:pPr>
            <w:r w:rsidRPr="000E1E6A">
              <w:rPr>
                <w:rFonts w:ascii="Times New Roman" w:hAnsi="Times New Roman" w:cs="Times New Roman"/>
                <w:sz w:val="20"/>
                <w:szCs w:val="20"/>
                <w:lang w:val="uk-UA"/>
              </w:rPr>
              <w:t>5,0</w:t>
            </w:r>
          </w:p>
        </w:tc>
        <w:tc>
          <w:tcPr>
            <w:tcW w:w="2617" w:type="dxa"/>
            <w:tcBorders>
              <w:right w:val="single" w:sz="12" w:space="0" w:color="auto"/>
            </w:tcBorders>
            <w:shd w:val="clear" w:color="auto" w:fill="FFFFFF"/>
            <w:tcMar>
              <w:top w:w="28" w:type="dxa"/>
              <w:left w:w="57" w:type="dxa"/>
              <w:right w:w="57" w:type="dxa"/>
            </w:tcMar>
          </w:tcPr>
          <w:p w:rsidR="005F0BEF" w:rsidRPr="000E1E6A" w:rsidRDefault="00230151" w:rsidP="005E2CC6">
            <w:pPr>
              <w:spacing w:after="0" w:line="240" w:lineRule="auto"/>
              <w:rPr>
                <w:rFonts w:ascii="Times New Roman" w:hAnsi="Times New Roman" w:cs="Times New Roman"/>
                <w:bCs/>
                <w:sz w:val="20"/>
                <w:szCs w:val="20"/>
                <w:lang w:val="uk-UA"/>
              </w:rPr>
            </w:pPr>
            <w:r w:rsidRPr="000E1E6A">
              <w:rPr>
                <w:rFonts w:ascii="Times New Roman" w:hAnsi="Times New Roman" w:cs="Times New Roman"/>
                <w:bCs/>
                <w:sz w:val="20"/>
                <w:szCs w:val="20"/>
                <w:lang w:val="uk-UA"/>
              </w:rPr>
              <w:t xml:space="preserve">Молодіжний банк ініціатив Ніжина як постійно діюча модель співпраці молоді, влади  та бізнесу задля розвитку громади. </w:t>
            </w:r>
          </w:p>
        </w:tc>
      </w:tr>
    </w:tbl>
    <w:p w:rsidR="00E4502C" w:rsidRPr="005E2CC6" w:rsidRDefault="00E4502C" w:rsidP="005E2CC6">
      <w:pPr>
        <w:pStyle w:val="HTML"/>
        <w:tabs>
          <w:tab w:val="clear" w:pos="10076"/>
          <w:tab w:val="left" w:pos="9576"/>
        </w:tabs>
        <w:jc w:val="both"/>
        <w:rPr>
          <w:rFonts w:ascii="Times New Roman" w:hAnsi="Times New Roman" w:cs="Times New Roman"/>
          <w:spacing w:val="-4"/>
          <w:sz w:val="24"/>
          <w:szCs w:val="24"/>
          <w:lang w:val="uk-UA"/>
        </w:rPr>
      </w:pPr>
    </w:p>
    <w:p w:rsidR="00E4502C" w:rsidRPr="005E2CC6" w:rsidRDefault="00E4502C" w:rsidP="005E2CC6">
      <w:pPr>
        <w:pStyle w:val="HTML"/>
        <w:tabs>
          <w:tab w:val="clear" w:pos="10076"/>
          <w:tab w:val="left" w:pos="9576"/>
        </w:tabs>
        <w:jc w:val="both"/>
        <w:rPr>
          <w:rFonts w:ascii="Times New Roman" w:hAnsi="Times New Roman" w:cs="Times New Roman"/>
          <w:spacing w:val="-4"/>
          <w:sz w:val="24"/>
          <w:szCs w:val="24"/>
          <w:lang w:val="uk-UA"/>
        </w:rPr>
      </w:pPr>
    </w:p>
    <w:p w:rsidR="00E4502C" w:rsidRPr="005E2CC6" w:rsidRDefault="00E4502C" w:rsidP="005E2CC6">
      <w:pPr>
        <w:pStyle w:val="HTML"/>
        <w:tabs>
          <w:tab w:val="clear" w:pos="10076"/>
          <w:tab w:val="left" w:pos="9576"/>
        </w:tabs>
        <w:jc w:val="both"/>
        <w:rPr>
          <w:rFonts w:ascii="Times New Roman" w:hAnsi="Times New Roman" w:cs="Times New Roman"/>
          <w:spacing w:val="-4"/>
          <w:sz w:val="24"/>
          <w:szCs w:val="24"/>
          <w:lang w:val="uk-UA"/>
        </w:rPr>
      </w:pPr>
    </w:p>
    <w:p w:rsidR="00E4502C" w:rsidRPr="005E2CC6" w:rsidRDefault="00E4502C" w:rsidP="005E2CC6">
      <w:pPr>
        <w:pStyle w:val="HTML"/>
        <w:tabs>
          <w:tab w:val="clear" w:pos="10076"/>
          <w:tab w:val="left" w:pos="9576"/>
        </w:tabs>
        <w:jc w:val="both"/>
        <w:rPr>
          <w:rFonts w:ascii="Times New Roman" w:hAnsi="Times New Roman" w:cs="Times New Roman"/>
          <w:spacing w:val="-4"/>
          <w:sz w:val="24"/>
          <w:szCs w:val="24"/>
          <w:lang w:val="uk-UA"/>
        </w:rPr>
      </w:pPr>
    </w:p>
    <w:p w:rsidR="00E4502C" w:rsidRPr="005E2CC6" w:rsidRDefault="00E4502C" w:rsidP="005E2CC6">
      <w:pPr>
        <w:pStyle w:val="HTML"/>
        <w:tabs>
          <w:tab w:val="clear" w:pos="10076"/>
          <w:tab w:val="left" w:pos="9576"/>
        </w:tabs>
        <w:jc w:val="both"/>
        <w:rPr>
          <w:rFonts w:ascii="Times New Roman" w:hAnsi="Times New Roman" w:cs="Times New Roman"/>
          <w:spacing w:val="-4"/>
          <w:sz w:val="24"/>
          <w:szCs w:val="24"/>
          <w:lang w:val="uk-UA"/>
        </w:rPr>
      </w:pPr>
    </w:p>
    <w:p w:rsidR="00E4502C" w:rsidRPr="005E2CC6" w:rsidRDefault="00E4502C" w:rsidP="005E2CC6">
      <w:pPr>
        <w:pStyle w:val="HTML"/>
        <w:tabs>
          <w:tab w:val="clear" w:pos="10076"/>
          <w:tab w:val="left" w:pos="9576"/>
        </w:tabs>
        <w:jc w:val="both"/>
        <w:rPr>
          <w:rFonts w:ascii="Times New Roman" w:hAnsi="Times New Roman" w:cs="Times New Roman"/>
          <w:spacing w:val="-4"/>
          <w:sz w:val="24"/>
          <w:szCs w:val="24"/>
          <w:lang w:val="uk-UA"/>
        </w:rPr>
      </w:pPr>
    </w:p>
    <w:p w:rsidR="00E4502C" w:rsidRPr="005E2CC6" w:rsidRDefault="00E4502C" w:rsidP="005E2CC6">
      <w:pPr>
        <w:pStyle w:val="HTML"/>
        <w:tabs>
          <w:tab w:val="clear" w:pos="10076"/>
          <w:tab w:val="left" w:pos="9576"/>
        </w:tabs>
        <w:jc w:val="center"/>
        <w:rPr>
          <w:rFonts w:ascii="Times New Roman" w:hAnsi="Times New Roman" w:cs="Times New Roman"/>
          <w:spacing w:val="-4"/>
          <w:sz w:val="24"/>
          <w:szCs w:val="24"/>
          <w:lang w:val="uk-UA"/>
        </w:rPr>
      </w:pPr>
      <w:r w:rsidRPr="005E2CC6">
        <w:rPr>
          <w:rFonts w:ascii="Times New Roman" w:hAnsi="Times New Roman" w:cs="Times New Roman"/>
          <w:spacing w:val="-4"/>
          <w:sz w:val="24"/>
          <w:szCs w:val="24"/>
          <w:lang w:val="uk-UA"/>
        </w:rPr>
        <w:t>Міський голова                                                                                                                                       А.ЛІННИК</w:t>
      </w:r>
    </w:p>
    <w:p w:rsidR="00144FEB" w:rsidRDefault="00E4502C" w:rsidP="00144FEB">
      <w:pPr>
        <w:pStyle w:val="HTML"/>
        <w:jc w:val="right"/>
        <w:rPr>
          <w:rFonts w:ascii="Times New Roman" w:hAnsi="Times New Roman" w:cs="Times New Roman"/>
          <w:b/>
          <w:spacing w:val="-4"/>
          <w:sz w:val="24"/>
          <w:szCs w:val="24"/>
          <w:lang w:val="uk-UA"/>
        </w:rPr>
      </w:pPr>
      <w:r w:rsidRPr="005E2CC6">
        <w:rPr>
          <w:rFonts w:ascii="Times New Roman" w:hAnsi="Times New Roman" w:cs="Times New Roman"/>
          <w:spacing w:val="-4"/>
          <w:sz w:val="24"/>
          <w:szCs w:val="24"/>
          <w:lang w:val="uk-UA"/>
        </w:rPr>
        <w:br w:type="page"/>
      </w:r>
      <w:r w:rsidR="00144FEB">
        <w:rPr>
          <w:rFonts w:ascii="Times New Roman" w:hAnsi="Times New Roman" w:cs="Times New Roman"/>
          <w:b/>
          <w:spacing w:val="-4"/>
          <w:sz w:val="24"/>
          <w:szCs w:val="24"/>
          <w:lang w:val="uk-UA"/>
        </w:rPr>
        <w:lastRenderedPageBreak/>
        <w:t>ДОДАТОК № 2</w:t>
      </w:r>
    </w:p>
    <w:p w:rsidR="00144FEB" w:rsidRDefault="00144FEB" w:rsidP="00144FEB">
      <w:pPr>
        <w:pStyle w:val="HTML"/>
        <w:jc w:val="right"/>
        <w:rPr>
          <w:rFonts w:ascii="Times New Roman" w:hAnsi="Times New Roman" w:cs="Times New Roman"/>
          <w:b/>
          <w:spacing w:val="-4"/>
          <w:sz w:val="24"/>
          <w:szCs w:val="24"/>
          <w:lang w:val="uk-UA"/>
        </w:rPr>
      </w:pPr>
      <w:r>
        <w:rPr>
          <w:rFonts w:ascii="Times New Roman" w:hAnsi="Times New Roman" w:cs="Times New Roman"/>
          <w:b/>
          <w:spacing w:val="-4"/>
          <w:sz w:val="24"/>
          <w:szCs w:val="24"/>
          <w:lang w:val="uk-UA"/>
        </w:rPr>
        <w:t xml:space="preserve">до </w:t>
      </w:r>
      <w:r w:rsidRPr="005E2CC6">
        <w:rPr>
          <w:rFonts w:ascii="Times New Roman" w:hAnsi="Times New Roman" w:cs="Times New Roman"/>
          <w:b/>
          <w:spacing w:val="-4"/>
          <w:sz w:val="24"/>
          <w:szCs w:val="24"/>
          <w:lang w:val="uk-UA"/>
        </w:rPr>
        <w:t>міської програми «Простір молоді</w:t>
      </w:r>
    </w:p>
    <w:p w:rsidR="00144FEB" w:rsidRPr="005E2CC6" w:rsidRDefault="00144FEB" w:rsidP="00144FEB">
      <w:pPr>
        <w:pStyle w:val="HTML"/>
        <w:jc w:val="right"/>
        <w:rPr>
          <w:rFonts w:ascii="Times New Roman" w:hAnsi="Times New Roman" w:cs="Times New Roman"/>
          <w:b/>
          <w:spacing w:val="-4"/>
          <w:sz w:val="24"/>
          <w:szCs w:val="24"/>
          <w:lang w:val="uk-UA"/>
        </w:rPr>
      </w:pPr>
      <w:r w:rsidRPr="005E2CC6">
        <w:rPr>
          <w:rFonts w:ascii="Times New Roman" w:hAnsi="Times New Roman" w:cs="Times New Roman"/>
          <w:b/>
          <w:spacing w:val="-4"/>
          <w:sz w:val="24"/>
          <w:szCs w:val="24"/>
          <w:lang w:val="uk-UA"/>
        </w:rPr>
        <w:t xml:space="preserve"> 21 століття «</w:t>
      </w:r>
      <w:proofErr w:type="spellStart"/>
      <w:r w:rsidRPr="005E2CC6">
        <w:rPr>
          <w:rFonts w:ascii="Times New Roman" w:hAnsi="Times New Roman" w:cs="Times New Roman"/>
          <w:b/>
          <w:spacing w:val="-4"/>
          <w:sz w:val="24"/>
          <w:szCs w:val="24"/>
          <w:lang w:val="uk-UA"/>
        </w:rPr>
        <w:t>Soft</w:t>
      </w:r>
      <w:proofErr w:type="spellEnd"/>
      <w:r w:rsidRPr="005E2CC6">
        <w:rPr>
          <w:rFonts w:ascii="Times New Roman" w:hAnsi="Times New Roman" w:cs="Times New Roman"/>
          <w:b/>
          <w:spacing w:val="-4"/>
          <w:sz w:val="24"/>
          <w:szCs w:val="24"/>
          <w:lang w:val="uk-UA"/>
        </w:rPr>
        <w:t xml:space="preserve"> </w:t>
      </w:r>
      <w:proofErr w:type="spellStart"/>
      <w:r w:rsidRPr="005E2CC6">
        <w:rPr>
          <w:rFonts w:ascii="Times New Roman" w:hAnsi="Times New Roman" w:cs="Times New Roman"/>
          <w:b/>
          <w:spacing w:val="-4"/>
          <w:sz w:val="24"/>
          <w:szCs w:val="24"/>
          <w:lang w:val="uk-UA"/>
        </w:rPr>
        <w:t>Skills</w:t>
      </w:r>
      <w:proofErr w:type="spellEnd"/>
      <w:r w:rsidRPr="005E2CC6">
        <w:rPr>
          <w:rFonts w:ascii="Times New Roman" w:hAnsi="Times New Roman" w:cs="Times New Roman"/>
          <w:b/>
          <w:spacing w:val="-4"/>
          <w:sz w:val="24"/>
          <w:szCs w:val="24"/>
          <w:lang w:val="uk-UA"/>
        </w:rPr>
        <w:t xml:space="preserve">» на період до 2022 року </w:t>
      </w:r>
    </w:p>
    <w:p w:rsidR="00E4502C" w:rsidRPr="005E2CC6" w:rsidRDefault="00E4502C" w:rsidP="00144FEB">
      <w:pPr>
        <w:pStyle w:val="HTML"/>
        <w:tabs>
          <w:tab w:val="clear" w:pos="10076"/>
          <w:tab w:val="left" w:pos="9576"/>
        </w:tabs>
        <w:jc w:val="right"/>
        <w:rPr>
          <w:rFonts w:ascii="Times New Roman" w:hAnsi="Times New Roman" w:cs="Times New Roman"/>
          <w:b/>
          <w:spacing w:val="-4"/>
          <w:sz w:val="24"/>
          <w:szCs w:val="24"/>
          <w:lang w:val="uk-UA"/>
        </w:rPr>
      </w:pPr>
    </w:p>
    <w:p w:rsidR="00E4502C" w:rsidRPr="005E2CC6" w:rsidRDefault="00E4502C" w:rsidP="005E2CC6">
      <w:pPr>
        <w:pStyle w:val="HTML"/>
        <w:ind w:firstLine="540"/>
        <w:jc w:val="center"/>
        <w:rPr>
          <w:rFonts w:ascii="Times New Roman" w:hAnsi="Times New Roman" w:cs="Times New Roman"/>
          <w:b/>
          <w:spacing w:val="-4"/>
          <w:sz w:val="24"/>
          <w:szCs w:val="24"/>
          <w:lang w:val="uk-UA"/>
        </w:rPr>
      </w:pPr>
      <w:r w:rsidRPr="005E2CC6">
        <w:rPr>
          <w:rFonts w:ascii="Times New Roman" w:hAnsi="Times New Roman" w:cs="Times New Roman"/>
          <w:b/>
          <w:spacing w:val="-4"/>
          <w:sz w:val="24"/>
          <w:szCs w:val="24"/>
          <w:lang w:val="uk-UA"/>
        </w:rPr>
        <w:t>Ресурсне забезпечення</w:t>
      </w:r>
    </w:p>
    <w:p w:rsidR="00AE2ACD" w:rsidRPr="005E2CC6" w:rsidRDefault="00E4502C" w:rsidP="005E2CC6">
      <w:pPr>
        <w:pStyle w:val="a4"/>
        <w:spacing w:before="0"/>
        <w:ind w:left="0"/>
        <w:jc w:val="center"/>
        <w:rPr>
          <w:b/>
          <w:sz w:val="24"/>
          <w:szCs w:val="24"/>
        </w:rPr>
      </w:pPr>
      <w:r w:rsidRPr="005E2CC6">
        <w:rPr>
          <w:b/>
          <w:spacing w:val="-4"/>
          <w:sz w:val="24"/>
          <w:szCs w:val="24"/>
        </w:rPr>
        <w:t xml:space="preserve">міської програми </w:t>
      </w:r>
      <w:r w:rsidR="00AE2ACD" w:rsidRPr="005E2CC6">
        <w:rPr>
          <w:b/>
          <w:sz w:val="24"/>
          <w:szCs w:val="24"/>
        </w:rPr>
        <w:t>«Простір молоді 21 століття «</w:t>
      </w:r>
      <w:r w:rsidR="00AE2ACD" w:rsidRPr="005E2CC6">
        <w:rPr>
          <w:b/>
          <w:sz w:val="24"/>
          <w:szCs w:val="24"/>
          <w:lang w:val="en-US"/>
        </w:rPr>
        <w:t>Soft</w:t>
      </w:r>
      <w:r w:rsidR="00560397" w:rsidRPr="00560397">
        <w:rPr>
          <w:b/>
          <w:sz w:val="24"/>
          <w:szCs w:val="24"/>
        </w:rPr>
        <w:t xml:space="preserve"> </w:t>
      </w:r>
      <w:bookmarkStart w:id="28" w:name="_GoBack"/>
      <w:bookmarkEnd w:id="28"/>
      <w:r w:rsidR="00AE2ACD" w:rsidRPr="005E2CC6">
        <w:rPr>
          <w:b/>
          <w:sz w:val="24"/>
          <w:szCs w:val="24"/>
          <w:lang w:val="en-US"/>
        </w:rPr>
        <w:t>Skills</w:t>
      </w:r>
      <w:r w:rsidR="00AE2ACD" w:rsidRPr="005E2CC6">
        <w:rPr>
          <w:b/>
          <w:sz w:val="24"/>
          <w:szCs w:val="24"/>
        </w:rPr>
        <w:t xml:space="preserve">» </w:t>
      </w:r>
    </w:p>
    <w:p w:rsidR="00AE2ACD" w:rsidRPr="005E2CC6" w:rsidRDefault="00AE2ACD" w:rsidP="005E2CC6">
      <w:pPr>
        <w:pStyle w:val="a4"/>
        <w:spacing w:before="0"/>
        <w:ind w:left="0"/>
        <w:jc w:val="center"/>
        <w:rPr>
          <w:b/>
          <w:iCs/>
          <w:sz w:val="24"/>
          <w:szCs w:val="24"/>
        </w:rPr>
      </w:pPr>
      <w:r w:rsidRPr="005E2CC6">
        <w:rPr>
          <w:b/>
          <w:sz w:val="24"/>
          <w:szCs w:val="24"/>
        </w:rPr>
        <w:t>на період  до 202</w:t>
      </w:r>
      <w:r w:rsidRPr="005E2CC6">
        <w:rPr>
          <w:b/>
          <w:sz w:val="24"/>
          <w:szCs w:val="24"/>
          <w:lang w:val="ru-RU"/>
        </w:rPr>
        <w:t>2</w:t>
      </w:r>
      <w:r w:rsidRPr="005E2CC6">
        <w:rPr>
          <w:b/>
          <w:sz w:val="24"/>
          <w:szCs w:val="24"/>
        </w:rPr>
        <w:t xml:space="preserve"> року</w:t>
      </w:r>
    </w:p>
    <w:p w:rsidR="00E4502C" w:rsidRPr="005E2CC6" w:rsidRDefault="00E4502C" w:rsidP="005E2CC6">
      <w:pPr>
        <w:pStyle w:val="HTML"/>
        <w:ind w:firstLine="540"/>
        <w:jc w:val="center"/>
        <w:rPr>
          <w:rFonts w:ascii="Times New Roman" w:hAnsi="Times New Roman" w:cs="Times New Roman"/>
          <w:spacing w:val="-4"/>
          <w:sz w:val="24"/>
          <w:szCs w:val="24"/>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1290"/>
        <w:gridCol w:w="1875"/>
        <w:gridCol w:w="15"/>
        <w:gridCol w:w="1923"/>
        <w:gridCol w:w="1740"/>
        <w:gridCol w:w="2204"/>
      </w:tblGrid>
      <w:tr w:rsidR="00E4502C" w:rsidRPr="005E2CC6" w:rsidTr="006D2C9A">
        <w:trPr>
          <w:trHeight w:val="420"/>
          <w:jc w:val="center"/>
        </w:trPr>
        <w:tc>
          <w:tcPr>
            <w:tcW w:w="4077" w:type="dxa"/>
            <w:vMerge w:val="restart"/>
          </w:tcPr>
          <w:p w:rsidR="00E4502C" w:rsidRPr="005E2CC6" w:rsidRDefault="00E4502C" w:rsidP="005E2CC6">
            <w:pPr>
              <w:pStyle w:val="HTML"/>
              <w:jc w:val="center"/>
              <w:rPr>
                <w:rFonts w:ascii="Times New Roman" w:hAnsi="Times New Roman" w:cs="Times New Roman"/>
                <w:spacing w:val="-4"/>
                <w:sz w:val="24"/>
                <w:szCs w:val="24"/>
                <w:lang w:val="uk-UA"/>
              </w:rPr>
            </w:pPr>
            <w:r w:rsidRPr="005E2CC6">
              <w:rPr>
                <w:rFonts w:ascii="Times New Roman" w:hAnsi="Times New Roman" w:cs="Times New Roman"/>
                <w:spacing w:val="-4"/>
                <w:sz w:val="24"/>
                <w:szCs w:val="24"/>
              </w:rPr>
              <w:t>О</w:t>
            </w:r>
            <w:proofErr w:type="spellStart"/>
            <w:r w:rsidR="00AE2ACD" w:rsidRPr="005E2CC6">
              <w:rPr>
                <w:rFonts w:ascii="Times New Roman" w:hAnsi="Times New Roman" w:cs="Times New Roman"/>
                <w:spacing w:val="-4"/>
                <w:sz w:val="24"/>
                <w:szCs w:val="24"/>
                <w:lang w:val="uk-UA"/>
              </w:rPr>
              <w:t>бсяг</w:t>
            </w:r>
            <w:proofErr w:type="spellEnd"/>
            <w:r w:rsidRPr="005E2CC6">
              <w:rPr>
                <w:rFonts w:ascii="Times New Roman" w:hAnsi="Times New Roman" w:cs="Times New Roman"/>
                <w:spacing w:val="-4"/>
                <w:sz w:val="24"/>
                <w:szCs w:val="24"/>
                <w:lang w:val="uk-UA"/>
              </w:rPr>
              <w:t xml:space="preserve"> коштів, які пропонується залучити на виконання програми </w:t>
            </w:r>
          </w:p>
        </w:tc>
        <w:tc>
          <w:tcPr>
            <w:tcW w:w="6843" w:type="dxa"/>
            <w:gridSpan w:val="5"/>
            <w:tcBorders>
              <w:bottom w:val="single" w:sz="4" w:space="0" w:color="auto"/>
              <w:right w:val="single" w:sz="4" w:space="0" w:color="auto"/>
            </w:tcBorders>
          </w:tcPr>
          <w:p w:rsidR="00E4502C" w:rsidRPr="005E2CC6" w:rsidRDefault="00E4502C" w:rsidP="005E2CC6">
            <w:pPr>
              <w:pStyle w:val="HTML"/>
              <w:jc w:val="center"/>
              <w:rPr>
                <w:rFonts w:ascii="Times New Roman" w:hAnsi="Times New Roman" w:cs="Times New Roman"/>
                <w:spacing w:val="-4"/>
                <w:sz w:val="24"/>
                <w:szCs w:val="24"/>
                <w:lang w:val="uk-UA"/>
              </w:rPr>
            </w:pPr>
          </w:p>
        </w:tc>
        <w:tc>
          <w:tcPr>
            <w:tcW w:w="2204" w:type="dxa"/>
            <w:tcBorders>
              <w:left w:val="single" w:sz="4" w:space="0" w:color="auto"/>
            </w:tcBorders>
          </w:tcPr>
          <w:p w:rsidR="00E4502C" w:rsidRPr="005E2CC6" w:rsidRDefault="00E4502C" w:rsidP="005E2CC6">
            <w:pPr>
              <w:pStyle w:val="HTML"/>
              <w:jc w:val="center"/>
              <w:rPr>
                <w:rFonts w:ascii="Times New Roman" w:hAnsi="Times New Roman" w:cs="Times New Roman"/>
                <w:spacing w:val="-4"/>
                <w:sz w:val="24"/>
                <w:szCs w:val="24"/>
                <w:lang w:val="uk-UA"/>
              </w:rPr>
            </w:pPr>
            <w:r w:rsidRPr="005E2CC6">
              <w:rPr>
                <w:rFonts w:ascii="Times New Roman" w:hAnsi="Times New Roman" w:cs="Times New Roman"/>
                <w:spacing w:val="-4"/>
                <w:sz w:val="24"/>
                <w:szCs w:val="24"/>
                <w:lang w:val="uk-UA"/>
              </w:rPr>
              <w:t xml:space="preserve">Усього витрат на виконання програми </w:t>
            </w:r>
          </w:p>
        </w:tc>
      </w:tr>
      <w:tr w:rsidR="006D2C9A" w:rsidRPr="005E2CC6" w:rsidTr="006D2C9A">
        <w:trPr>
          <w:trHeight w:val="435"/>
          <w:jc w:val="center"/>
        </w:trPr>
        <w:tc>
          <w:tcPr>
            <w:tcW w:w="4077" w:type="dxa"/>
            <w:vMerge/>
          </w:tcPr>
          <w:p w:rsidR="006D2C9A" w:rsidRPr="005E2CC6" w:rsidRDefault="006D2C9A" w:rsidP="005E2CC6">
            <w:pPr>
              <w:pStyle w:val="HTML"/>
              <w:jc w:val="center"/>
              <w:rPr>
                <w:rFonts w:ascii="Times New Roman" w:hAnsi="Times New Roman" w:cs="Times New Roman"/>
                <w:spacing w:val="-4"/>
                <w:sz w:val="24"/>
                <w:szCs w:val="24"/>
              </w:rPr>
            </w:pPr>
          </w:p>
        </w:tc>
        <w:tc>
          <w:tcPr>
            <w:tcW w:w="5103" w:type="dxa"/>
            <w:gridSpan w:val="4"/>
            <w:tcBorders>
              <w:top w:val="single" w:sz="4" w:space="0" w:color="auto"/>
              <w:bottom w:val="single" w:sz="4" w:space="0" w:color="auto"/>
              <w:right w:val="single" w:sz="4" w:space="0" w:color="auto"/>
            </w:tcBorders>
          </w:tcPr>
          <w:p w:rsidR="006D2C9A" w:rsidRPr="005E2CC6" w:rsidRDefault="006D2C9A" w:rsidP="005E2CC6">
            <w:pPr>
              <w:pStyle w:val="HTML"/>
              <w:jc w:val="center"/>
              <w:rPr>
                <w:rFonts w:ascii="Times New Roman" w:hAnsi="Times New Roman" w:cs="Times New Roman"/>
                <w:spacing w:val="-4"/>
                <w:sz w:val="24"/>
                <w:szCs w:val="24"/>
                <w:lang w:val="uk-UA"/>
              </w:rPr>
            </w:pPr>
          </w:p>
        </w:tc>
        <w:tc>
          <w:tcPr>
            <w:tcW w:w="1740" w:type="dxa"/>
            <w:tcBorders>
              <w:top w:val="single" w:sz="4" w:space="0" w:color="auto"/>
              <w:bottom w:val="single" w:sz="4" w:space="0" w:color="auto"/>
              <w:right w:val="single" w:sz="4" w:space="0" w:color="auto"/>
            </w:tcBorders>
          </w:tcPr>
          <w:p w:rsidR="006D2C9A" w:rsidRPr="005E2CC6" w:rsidRDefault="006D2C9A" w:rsidP="005E2CC6">
            <w:pPr>
              <w:pStyle w:val="HTML"/>
              <w:jc w:val="center"/>
              <w:rPr>
                <w:rFonts w:ascii="Times New Roman" w:hAnsi="Times New Roman" w:cs="Times New Roman"/>
                <w:spacing w:val="-4"/>
                <w:sz w:val="24"/>
                <w:szCs w:val="24"/>
                <w:lang w:val="uk-UA"/>
              </w:rPr>
            </w:pPr>
          </w:p>
        </w:tc>
        <w:tc>
          <w:tcPr>
            <w:tcW w:w="2204" w:type="dxa"/>
            <w:vMerge w:val="restart"/>
            <w:tcBorders>
              <w:left w:val="single" w:sz="4" w:space="0" w:color="auto"/>
            </w:tcBorders>
          </w:tcPr>
          <w:p w:rsidR="006D2C9A" w:rsidRPr="005E2CC6" w:rsidRDefault="006D2C9A" w:rsidP="005E2CC6">
            <w:pPr>
              <w:pStyle w:val="HTML"/>
              <w:jc w:val="center"/>
              <w:rPr>
                <w:rFonts w:ascii="Times New Roman" w:hAnsi="Times New Roman" w:cs="Times New Roman"/>
                <w:spacing w:val="-4"/>
                <w:sz w:val="24"/>
                <w:szCs w:val="24"/>
                <w:lang w:val="uk-UA"/>
              </w:rPr>
            </w:pPr>
          </w:p>
        </w:tc>
      </w:tr>
      <w:tr w:rsidR="006D2C9A" w:rsidRPr="005E2CC6" w:rsidTr="006D2C9A">
        <w:trPr>
          <w:trHeight w:val="888"/>
          <w:jc w:val="center"/>
        </w:trPr>
        <w:tc>
          <w:tcPr>
            <w:tcW w:w="4077" w:type="dxa"/>
            <w:vMerge/>
          </w:tcPr>
          <w:p w:rsidR="006D2C9A" w:rsidRPr="005E2CC6" w:rsidRDefault="006D2C9A" w:rsidP="005E2CC6">
            <w:pPr>
              <w:pStyle w:val="HTML"/>
              <w:jc w:val="center"/>
              <w:rPr>
                <w:rFonts w:ascii="Times New Roman" w:hAnsi="Times New Roman" w:cs="Times New Roman"/>
                <w:spacing w:val="-4"/>
                <w:sz w:val="24"/>
                <w:szCs w:val="24"/>
              </w:rPr>
            </w:pPr>
          </w:p>
        </w:tc>
        <w:tc>
          <w:tcPr>
            <w:tcW w:w="1290" w:type="dxa"/>
            <w:tcBorders>
              <w:top w:val="single" w:sz="4" w:space="0" w:color="auto"/>
              <w:right w:val="single" w:sz="4" w:space="0" w:color="auto"/>
            </w:tcBorders>
          </w:tcPr>
          <w:p w:rsidR="006D2C9A" w:rsidRPr="005E2CC6" w:rsidRDefault="006D2C9A" w:rsidP="005E2CC6">
            <w:pPr>
              <w:pStyle w:val="HTML"/>
              <w:jc w:val="center"/>
              <w:rPr>
                <w:rFonts w:ascii="Times New Roman" w:hAnsi="Times New Roman" w:cs="Times New Roman"/>
                <w:spacing w:val="-4"/>
                <w:sz w:val="24"/>
                <w:szCs w:val="24"/>
                <w:lang w:val="uk-UA"/>
              </w:rPr>
            </w:pPr>
          </w:p>
        </w:tc>
        <w:tc>
          <w:tcPr>
            <w:tcW w:w="1875" w:type="dxa"/>
            <w:tcBorders>
              <w:top w:val="single" w:sz="4" w:space="0" w:color="auto"/>
              <w:right w:val="single" w:sz="4" w:space="0" w:color="auto"/>
            </w:tcBorders>
          </w:tcPr>
          <w:p w:rsidR="006D2C9A" w:rsidRPr="005E2CC6" w:rsidRDefault="006D2C9A" w:rsidP="005E2CC6">
            <w:pPr>
              <w:pStyle w:val="HTML"/>
              <w:jc w:val="center"/>
              <w:rPr>
                <w:rFonts w:ascii="Times New Roman" w:hAnsi="Times New Roman" w:cs="Times New Roman"/>
                <w:spacing w:val="-4"/>
                <w:sz w:val="24"/>
                <w:szCs w:val="24"/>
                <w:lang w:val="uk-UA"/>
              </w:rPr>
            </w:pPr>
            <w:r w:rsidRPr="005E2CC6">
              <w:rPr>
                <w:rFonts w:ascii="Times New Roman" w:hAnsi="Times New Roman" w:cs="Times New Roman"/>
                <w:spacing w:val="-4"/>
                <w:sz w:val="24"/>
                <w:szCs w:val="24"/>
                <w:lang w:val="uk-UA"/>
              </w:rPr>
              <w:t>2020рік</w:t>
            </w:r>
          </w:p>
        </w:tc>
        <w:tc>
          <w:tcPr>
            <w:tcW w:w="1938" w:type="dxa"/>
            <w:gridSpan w:val="2"/>
            <w:tcBorders>
              <w:top w:val="single" w:sz="4" w:space="0" w:color="auto"/>
              <w:right w:val="single" w:sz="4" w:space="0" w:color="auto"/>
            </w:tcBorders>
          </w:tcPr>
          <w:p w:rsidR="006D2C9A" w:rsidRPr="005E2CC6" w:rsidRDefault="006D2C9A" w:rsidP="005E2CC6">
            <w:pPr>
              <w:pStyle w:val="HTML"/>
              <w:jc w:val="center"/>
              <w:rPr>
                <w:rFonts w:ascii="Times New Roman" w:hAnsi="Times New Roman" w:cs="Times New Roman"/>
                <w:spacing w:val="-4"/>
                <w:sz w:val="24"/>
                <w:szCs w:val="24"/>
                <w:lang w:val="uk-UA"/>
              </w:rPr>
            </w:pPr>
            <w:r w:rsidRPr="005E2CC6">
              <w:rPr>
                <w:rFonts w:ascii="Times New Roman" w:hAnsi="Times New Roman" w:cs="Times New Roman"/>
                <w:spacing w:val="-4"/>
                <w:sz w:val="24"/>
                <w:szCs w:val="24"/>
                <w:lang w:val="uk-UA"/>
              </w:rPr>
              <w:t>2021 рік</w:t>
            </w:r>
          </w:p>
        </w:tc>
        <w:tc>
          <w:tcPr>
            <w:tcW w:w="1740" w:type="dxa"/>
            <w:tcBorders>
              <w:top w:val="single" w:sz="4" w:space="0" w:color="auto"/>
              <w:right w:val="single" w:sz="4" w:space="0" w:color="auto"/>
            </w:tcBorders>
          </w:tcPr>
          <w:p w:rsidR="006D2C9A" w:rsidRPr="005E2CC6" w:rsidRDefault="006D2C9A" w:rsidP="005E2CC6">
            <w:pPr>
              <w:pStyle w:val="HTML"/>
              <w:jc w:val="center"/>
              <w:rPr>
                <w:rFonts w:ascii="Times New Roman" w:hAnsi="Times New Roman" w:cs="Times New Roman"/>
                <w:spacing w:val="-4"/>
                <w:sz w:val="24"/>
                <w:szCs w:val="24"/>
                <w:lang w:val="uk-UA"/>
              </w:rPr>
            </w:pPr>
            <w:r w:rsidRPr="005E2CC6">
              <w:rPr>
                <w:rFonts w:ascii="Times New Roman" w:hAnsi="Times New Roman" w:cs="Times New Roman"/>
                <w:spacing w:val="-4"/>
                <w:sz w:val="24"/>
                <w:szCs w:val="24"/>
                <w:lang w:val="uk-UA"/>
              </w:rPr>
              <w:t>2022рік</w:t>
            </w:r>
          </w:p>
        </w:tc>
        <w:tc>
          <w:tcPr>
            <w:tcW w:w="2204" w:type="dxa"/>
            <w:vMerge/>
            <w:tcBorders>
              <w:left w:val="single" w:sz="4" w:space="0" w:color="auto"/>
            </w:tcBorders>
          </w:tcPr>
          <w:p w:rsidR="006D2C9A" w:rsidRPr="005E2CC6" w:rsidRDefault="006D2C9A" w:rsidP="005E2CC6">
            <w:pPr>
              <w:pStyle w:val="HTML"/>
              <w:jc w:val="center"/>
              <w:rPr>
                <w:rFonts w:ascii="Times New Roman" w:hAnsi="Times New Roman" w:cs="Times New Roman"/>
                <w:spacing w:val="-4"/>
                <w:sz w:val="24"/>
                <w:szCs w:val="24"/>
                <w:lang w:val="uk-UA"/>
              </w:rPr>
            </w:pPr>
          </w:p>
        </w:tc>
      </w:tr>
      <w:tr w:rsidR="006D2C9A" w:rsidRPr="005E2CC6" w:rsidTr="006D2C9A">
        <w:trPr>
          <w:jc w:val="center"/>
        </w:trPr>
        <w:tc>
          <w:tcPr>
            <w:tcW w:w="4077" w:type="dxa"/>
          </w:tcPr>
          <w:p w:rsidR="006D2C9A" w:rsidRPr="005E2CC6" w:rsidRDefault="006D2C9A" w:rsidP="005E2CC6">
            <w:pPr>
              <w:pStyle w:val="HTML"/>
              <w:jc w:val="center"/>
              <w:rPr>
                <w:rFonts w:ascii="Times New Roman" w:hAnsi="Times New Roman" w:cs="Times New Roman"/>
                <w:spacing w:val="-4"/>
                <w:sz w:val="24"/>
                <w:szCs w:val="24"/>
                <w:lang w:val="uk-UA"/>
              </w:rPr>
            </w:pPr>
            <w:r w:rsidRPr="005E2CC6">
              <w:rPr>
                <w:rFonts w:ascii="Times New Roman" w:hAnsi="Times New Roman" w:cs="Times New Roman"/>
                <w:spacing w:val="-4"/>
                <w:sz w:val="24"/>
                <w:szCs w:val="24"/>
                <w:lang w:val="uk-UA"/>
              </w:rPr>
              <w:t>Обсяг ресурсів,</w:t>
            </w:r>
          </w:p>
          <w:p w:rsidR="006D2C9A" w:rsidRPr="005E2CC6" w:rsidRDefault="006D2C9A" w:rsidP="005E2CC6">
            <w:pPr>
              <w:pStyle w:val="HTML"/>
              <w:jc w:val="center"/>
              <w:rPr>
                <w:rFonts w:ascii="Times New Roman" w:hAnsi="Times New Roman" w:cs="Times New Roman"/>
                <w:spacing w:val="-4"/>
                <w:sz w:val="24"/>
                <w:szCs w:val="24"/>
                <w:lang w:val="uk-UA"/>
              </w:rPr>
            </w:pPr>
            <w:r w:rsidRPr="005E2CC6">
              <w:rPr>
                <w:rFonts w:ascii="Times New Roman" w:hAnsi="Times New Roman" w:cs="Times New Roman"/>
                <w:spacing w:val="-4"/>
                <w:sz w:val="24"/>
                <w:szCs w:val="24"/>
                <w:lang w:val="uk-UA"/>
              </w:rPr>
              <w:t xml:space="preserve">в </w:t>
            </w:r>
            <w:proofErr w:type="spellStart"/>
            <w:r w:rsidRPr="005E2CC6">
              <w:rPr>
                <w:rFonts w:ascii="Times New Roman" w:hAnsi="Times New Roman" w:cs="Times New Roman"/>
                <w:spacing w:val="-4"/>
                <w:sz w:val="24"/>
                <w:szCs w:val="24"/>
                <w:lang w:val="uk-UA"/>
              </w:rPr>
              <w:t>т.ч</w:t>
            </w:r>
            <w:proofErr w:type="spellEnd"/>
            <w:r w:rsidRPr="005E2CC6">
              <w:rPr>
                <w:rFonts w:ascii="Times New Roman" w:hAnsi="Times New Roman" w:cs="Times New Roman"/>
                <w:spacing w:val="-4"/>
                <w:sz w:val="24"/>
                <w:szCs w:val="24"/>
                <w:lang w:val="uk-UA"/>
              </w:rPr>
              <w:t>.</w:t>
            </w:r>
          </w:p>
          <w:p w:rsidR="006D2C9A" w:rsidRPr="005E2CC6" w:rsidRDefault="006D2C9A" w:rsidP="005E2CC6">
            <w:pPr>
              <w:pStyle w:val="HTML"/>
              <w:jc w:val="center"/>
              <w:rPr>
                <w:rFonts w:ascii="Times New Roman" w:hAnsi="Times New Roman" w:cs="Times New Roman"/>
                <w:b/>
                <w:spacing w:val="-4"/>
                <w:sz w:val="24"/>
                <w:szCs w:val="24"/>
                <w:lang w:val="uk-UA"/>
              </w:rPr>
            </w:pPr>
            <w:r w:rsidRPr="005E2CC6">
              <w:rPr>
                <w:rFonts w:ascii="Times New Roman" w:hAnsi="Times New Roman" w:cs="Times New Roman"/>
                <w:spacing w:val="-4"/>
                <w:sz w:val="24"/>
                <w:szCs w:val="24"/>
                <w:lang w:val="uk-UA"/>
              </w:rPr>
              <w:t xml:space="preserve">кредиторська заборгованість </w:t>
            </w:r>
            <w:proofErr w:type="spellStart"/>
            <w:r w:rsidRPr="005E2CC6">
              <w:rPr>
                <w:rFonts w:ascii="Times New Roman" w:hAnsi="Times New Roman" w:cs="Times New Roman"/>
                <w:spacing w:val="-4"/>
                <w:sz w:val="24"/>
                <w:szCs w:val="24"/>
                <w:lang w:val="uk-UA"/>
              </w:rPr>
              <w:t>усього,у</w:t>
            </w:r>
            <w:proofErr w:type="spellEnd"/>
            <w:r w:rsidRPr="005E2CC6">
              <w:rPr>
                <w:rFonts w:ascii="Times New Roman" w:hAnsi="Times New Roman" w:cs="Times New Roman"/>
                <w:spacing w:val="-4"/>
                <w:sz w:val="24"/>
                <w:szCs w:val="24"/>
                <w:lang w:val="uk-UA"/>
              </w:rPr>
              <w:t xml:space="preserve"> тому числі </w:t>
            </w:r>
          </w:p>
        </w:tc>
        <w:tc>
          <w:tcPr>
            <w:tcW w:w="1290" w:type="dxa"/>
            <w:tcBorders>
              <w:right w:val="single" w:sz="4" w:space="0" w:color="auto"/>
            </w:tcBorders>
          </w:tcPr>
          <w:p w:rsidR="006D2C9A" w:rsidRPr="005E2CC6" w:rsidRDefault="006D2C9A" w:rsidP="005E2CC6">
            <w:pPr>
              <w:pStyle w:val="HTML"/>
              <w:rPr>
                <w:rFonts w:ascii="Times New Roman" w:hAnsi="Times New Roman" w:cs="Times New Roman"/>
                <w:spacing w:val="-4"/>
                <w:sz w:val="24"/>
                <w:szCs w:val="24"/>
                <w:lang w:val="uk-UA"/>
              </w:rPr>
            </w:pPr>
          </w:p>
        </w:tc>
        <w:tc>
          <w:tcPr>
            <w:tcW w:w="1890" w:type="dxa"/>
            <w:gridSpan w:val="2"/>
            <w:tcBorders>
              <w:right w:val="single" w:sz="4" w:space="0" w:color="auto"/>
            </w:tcBorders>
          </w:tcPr>
          <w:p w:rsidR="006D2C9A" w:rsidRPr="005E2CC6" w:rsidRDefault="006D2C9A" w:rsidP="005E2CC6">
            <w:pPr>
              <w:pStyle w:val="HTML"/>
              <w:rPr>
                <w:rFonts w:ascii="Times New Roman" w:hAnsi="Times New Roman" w:cs="Times New Roman"/>
                <w:spacing w:val="-4"/>
                <w:sz w:val="24"/>
                <w:szCs w:val="24"/>
                <w:lang w:val="uk-UA"/>
              </w:rPr>
            </w:pPr>
          </w:p>
        </w:tc>
        <w:tc>
          <w:tcPr>
            <w:tcW w:w="1923" w:type="dxa"/>
            <w:tcBorders>
              <w:right w:val="single" w:sz="4" w:space="0" w:color="auto"/>
            </w:tcBorders>
          </w:tcPr>
          <w:p w:rsidR="006D2C9A" w:rsidRPr="005E2CC6" w:rsidRDefault="006D2C9A" w:rsidP="005E2CC6">
            <w:pPr>
              <w:pStyle w:val="HTML"/>
              <w:rPr>
                <w:rFonts w:ascii="Times New Roman" w:hAnsi="Times New Roman" w:cs="Times New Roman"/>
                <w:spacing w:val="-4"/>
                <w:sz w:val="24"/>
                <w:szCs w:val="24"/>
                <w:lang w:val="uk-UA"/>
              </w:rPr>
            </w:pPr>
          </w:p>
        </w:tc>
        <w:tc>
          <w:tcPr>
            <w:tcW w:w="1740" w:type="dxa"/>
            <w:tcBorders>
              <w:left w:val="single" w:sz="4" w:space="0" w:color="auto"/>
              <w:right w:val="single" w:sz="4" w:space="0" w:color="auto"/>
            </w:tcBorders>
          </w:tcPr>
          <w:p w:rsidR="006D2C9A" w:rsidRPr="005E2CC6" w:rsidRDefault="006D2C9A" w:rsidP="005E2CC6">
            <w:pPr>
              <w:pStyle w:val="HTML"/>
              <w:jc w:val="center"/>
              <w:rPr>
                <w:rFonts w:ascii="Times New Roman" w:hAnsi="Times New Roman" w:cs="Times New Roman"/>
                <w:spacing w:val="-4"/>
                <w:sz w:val="24"/>
                <w:szCs w:val="24"/>
                <w:lang w:val="uk-UA"/>
              </w:rPr>
            </w:pPr>
          </w:p>
        </w:tc>
        <w:tc>
          <w:tcPr>
            <w:tcW w:w="2204" w:type="dxa"/>
          </w:tcPr>
          <w:p w:rsidR="006D2C9A" w:rsidRPr="005E2CC6" w:rsidRDefault="006D2C9A" w:rsidP="005E2CC6">
            <w:pPr>
              <w:pStyle w:val="HTML"/>
              <w:jc w:val="center"/>
              <w:rPr>
                <w:rFonts w:ascii="Times New Roman" w:hAnsi="Times New Roman" w:cs="Times New Roman"/>
                <w:b/>
                <w:spacing w:val="-4"/>
                <w:sz w:val="24"/>
                <w:szCs w:val="24"/>
              </w:rPr>
            </w:pPr>
          </w:p>
        </w:tc>
      </w:tr>
      <w:tr w:rsidR="006D2C9A" w:rsidRPr="005E2CC6" w:rsidTr="006D2C9A">
        <w:trPr>
          <w:jc w:val="center"/>
        </w:trPr>
        <w:tc>
          <w:tcPr>
            <w:tcW w:w="4077" w:type="dxa"/>
          </w:tcPr>
          <w:p w:rsidR="006D2C9A" w:rsidRPr="005E2CC6" w:rsidRDefault="006D2C9A" w:rsidP="005E2CC6">
            <w:pPr>
              <w:pStyle w:val="HTML"/>
              <w:jc w:val="center"/>
              <w:rPr>
                <w:rFonts w:ascii="Times New Roman" w:hAnsi="Times New Roman" w:cs="Times New Roman"/>
                <w:spacing w:val="-4"/>
                <w:sz w:val="24"/>
                <w:szCs w:val="24"/>
                <w:lang w:val="uk-UA"/>
              </w:rPr>
            </w:pPr>
            <w:r w:rsidRPr="005E2CC6">
              <w:rPr>
                <w:rFonts w:ascii="Times New Roman" w:hAnsi="Times New Roman" w:cs="Times New Roman"/>
                <w:spacing w:val="-4"/>
                <w:sz w:val="24"/>
                <w:szCs w:val="24"/>
                <w:lang w:val="uk-UA"/>
              </w:rPr>
              <w:t>державний бюджет</w:t>
            </w:r>
          </w:p>
        </w:tc>
        <w:tc>
          <w:tcPr>
            <w:tcW w:w="1290" w:type="dxa"/>
            <w:tcBorders>
              <w:right w:val="single" w:sz="4" w:space="0" w:color="auto"/>
            </w:tcBorders>
          </w:tcPr>
          <w:p w:rsidR="006D2C9A" w:rsidRPr="005E2CC6" w:rsidRDefault="006D2C9A" w:rsidP="005E2CC6">
            <w:pPr>
              <w:pStyle w:val="HTML"/>
              <w:jc w:val="center"/>
              <w:rPr>
                <w:rFonts w:ascii="Times New Roman" w:hAnsi="Times New Roman" w:cs="Times New Roman"/>
                <w:b/>
                <w:spacing w:val="-4"/>
                <w:sz w:val="24"/>
                <w:szCs w:val="24"/>
              </w:rPr>
            </w:pPr>
          </w:p>
        </w:tc>
        <w:tc>
          <w:tcPr>
            <w:tcW w:w="1890" w:type="dxa"/>
            <w:gridSpan w:val="2"/>
            <w:tcBorders>
              <w:left w:val="single" w:sz="4" w:space="0" w:color="auto"/>
              <w:right w:val="single" w:sz="4" w:space="0" w:color="auto"/>
            </w:tcBorders>
          </w:tcPr>
          <w:p w:rsidR="006D2C9A" w:rsidRPr="005E2CC6" w:rsidRDefault="006D2C9A" w:rsidP="005E2CC6">
            <w:pPr>
              <w:pStyle w:val="HTML"/>
              <w:jc w:val="center"/>
              <w:rPr>
                <w:rFonts w:ascii="Times New Roman" w:hAnsi="Times New Roman" w:cs="Times New Roman"/>
                <w:b/>
                <w:spacing w:val="-4"/>
                <w:sz w:val="24"/>
                <w:szCs w:val="24"/>
              </w:rPr>
            </w:pPr>
          </w:p>
        </w:tc>
        <w:tc>
          <w:tcPr>
            <w:tcW w:w="1923" w:type="dxa"/>
            <w:tcBorders>
              <w:left w:val="single" w:sz="4" w:space="0" w:color="auto"/>
            </w:tcBorders>
          </w:tcPr>
          <w:p w:rsidR="006D2C9A" w:rsidRPr="005E2CC6" w:rsidRDefault="006D2C9A" w:rsidP="005E2CC6">
            <w:pPr>
              <w:pStyle w:val="HTML"/>
              <w:jc w:val="center"/>
              <w:rPr>
                <w:rFonts w:ascii="Times New Roman" w:hAnsi="Times New Roman" w:cs="Times New Roman"/>
                <w:b/>
                <w:spacing w:val="-4"/>
                <w:sz w:val="24"/>
                <w:szCs w:val="24"/>
              </w:rPr>
            </w:pPr>
          </w:p>
        </w:tc>
        <w:tc>
          <w:tcPr>
            <w:tcW w:w="1740" w:type="dxa"/>
            <w:tcBorders>
              <w:right w:val="single" w:sz="4" w:space="0" w:color="auto"/>
            </w:tcBorders>
          </w:tcPr>
          <w:p w:rsidR="006D2C9A" w:rsidRPr="005E2CC6" w:rsidRDefault="006D2C9A" w:rsidP="005E2CC6">
            <w:pPr>
              <w:pStyle w:val="HTML"/>
              <w:jc w:val="center"/>
              <w:rPr>
                <w:rFonts w:ascii="Times New Roman" w:hAnsi="Times New Roman" w:cs="Times New Roman"/>
                <w:b/>
                <w:spacing w:val="-4"/>
                <w:sz w:val="24"/>
                <w:szCs w:val="24"/>
              </w:rPr>
            </w:pPr>
          </w:p>
        </w:tc>
        <w:tc>
          <w:tcPr>
            <w:tcW w:w="2204" w:type="dxa"/>
          </w:tcPr>
          <w:p w:rsidR="006D2C9A" w:rsidRPr="005E2CC6" w:rsidRDefault="006D2C9A" w:rsidP="005E2CC6">
            <w:pPr>
              <w:pStyle w:val="HTML"/>
              <w:jc w:val="center"/>
              <w:rPr>
                <w:rFonts w:ascii="Times New Roman" w:hAnsi="Times New Roman" w:cs="Times New Roman"/>
                <w:b/>
                <w:spacing w:val="-4"/>
                <w:sz w:val="24"/>
                <w:szCs w:val="24"/>
              </w:rPr>
            </w:pPr>
          </w:p>
        </w:tc>
      </w:tr>
      <w:tr w:rsidR="006D2C9A" w:rsidRPr="005E2CC6" w:rsidTr="006D2C9A">
        <w:trPr>
          <w:jc w:val="center"/>
        </w:trPr>
        <w:tc>
          <w:tcPr>
            <w:tcW w:w="4077" w:type="dxa"/>
          </w:tcPr>
          <w:p w:rsidR="006D2C9A" w:rsidRPr="005E2CC6" w:rsidRDefault="000E1E6A" w:rsidP="005E2CC6">
            <w:pPr>
              <w:pStyle w:val="HTML"/>
              <w:jc w:val="center"/>
              <w:rPr>
                <w:rFonts w:ascii="Times New Roman" w:hAnsi="Times New Roman" w:cs="Times New Roman"/>
                <w:spacing w:val="-4"/>
                <w:sz w:val="24"/>
                <w:szCs w:val="24"/>
                <w:lang w:val="uk-UA"/>
              </w:rPr>
            </w:pPr>
            <w:r w:rsidRPr="00560397">
              <w:rPr>
                <w:rFonts w:ascii="Times New Roman" w:hAnsi="Times New Roman" w:cs="Times New Roman"/>
                <w:spacing w:val="-4"/>
                <w:sz w:val="24"/>
                <w:szCs w:val="24"/>
                <w:lang w:val="uk-UA"/>
              </w:rPr>
              <w:t>Б</w:t>
            </w:r>
            <w:r w:rsidR="006D2C9A" w:rsidRPr="00560397">
              <w:rPr>
                <w:rFonts w:ascii="Times New Roman" w:hAnsi="Times New Roman" w:cs="Times New Roman"/>
                <w:spacing w:val="-4"/>
                <w:sz w:val="24"/>
                <w:szCs w:val="24"/>
                <w:lang w:val="uk-UA"/>
              </w:rPr>
              <w:t>юджет</w:t>
            </w:r>
            <w:r w:rsidRPr="00560397">
              <w:rPr>
                <w:rFonts w:ascii="Times New Roman" w:hAnsi="Times New Roman" w:cs="Times New Roman"/>
                <w:spacing w:val="-4"/>
                <w:sz w:val="24"/>
                <w:szCs w:val="24"/>
                <w:lang w:val="uk-UA"/>
              </w:rPr>
              <w:t xml:space="preserve"> Ніжинської міської ОТГ</w:t>
            </w:r>
          </w:p>
        </w:tc>
        <w:tc>
          <w:tcPr>
            <w:tcW w:w="1290" w:type="dxa"/>
            <w:tcBorders>
              <w:right w:val="single" w:sz="4" w:space="0" w:color="auto"/>
            </w:tcBorders>
          </w:tcPr>
          <w:p w:rsidR="006D2C9A" w:rsidRPr="005E2CC6" w:rsidRDefault="006D2C9A" w:rsidP="005E2CC6">
            <w:pPr>
              <w:pStyle w:val="HTML"/>
              <w:jc w:val="center"/>
              <w:rPr>
                <w:rFonts w:ascii="Times New Roman" w:hAnsi="Times New Roman" w:cs="Times New Roman"/>
                <w:b/>
                <w:spacing w:val="-4"/>
                <w:sz w:val="24"/>
                <w:szCs w:val="24"/>
                <w:lang w:val="uk-UA"/>
              </w:rPr>
            </w:pPr>
          </w:p>
        </w:tc>
        <w:tc>
          <w:tcPr>
            <w:tcW w:w="1890" w:type="dxa"/>
            <w:gridSpan w:val="2"/>
            <w:tcBorders>
              <w:left w:val="single" w:sz="4" w:space="0" w:color="auto"/>
              <w:right w:val="single" w:sz="4" w:space="0" w:color="auto"/>
            </w:tcBorders>
          </w:tcPr>
          <w:p w:rsidR="006D2C9A" w:rsidRPr="005E2CC6" w:rsidRDefault="007F04CE" w:rsidP="005E2CC6">
            <w:pPr>
              <w:pStyle w:val="HTML"/>
              <w:jc w:val="center"/>
              <w:rPr>
                <w:rFonts w:ascii="Times New Roman" w:hAnsi="Times New Roman" w:cs="Times New Roman"/>
                <w:b/>
                <w:spacing w:val="-4"/>
                <w:sz w:val="24"/>
                <w:szCs w:val="24"/>
                <w:lang w:val="uk-UA"/>
              </w:rPr>
            </w:pPr>
            <w:r w:rsidRPr="005E2CC6">
              <w:rPr>
                <w:rFonts w:ascii="Times New Roman" w:hAnsi="Times New Roman" w:cs="Times New Roman"/>
                <w:b/>
                <w:spacing w:val="-4"/>
                <w:sz w:val="24"/>
                <w:szCs w:val="24"/>
                <w:lang w:val="uk-UA"/>
              </w:rPr>
              <w:t>70500</w:t>
            </w:r>
          </w:p>
        </w:tc>
        <w:tc>
          <w:tcPr>
            <w:tcW w:w="1923" w:type="dxa"/>
            <w:tcBorders>
              <w:left w:val="single" w:sz="4" w:space="0" w:color="auto"/>
            </w:tcBorders>
          </w:tcPr>
          <w:p w:rsidR="006D2C9A" w:rsidRPr="005E2CC6" w:rsidRDefault="007F04CE" w:rsidP="005E2CC6">
            <w:pPr>
              <w:pStyle w:val="HTML"/>
              <w:jc w:val="center"/>
              <w:rPr>
                <w:rFonts w:ascii="Times New Roman" w:hAnsi="Times New Roman" w:cs="Times New Roman"/>
                <w:b/>
                <w:spacing w:val="-4"/>
                <w:sz w:val="24"/>
                <w:szCs w:val="24"/>
                <w:lang w:val="uk-UA"/>
              </w:rPr>
            </w:pPr>
            <w:r w:rsidRPr="005E2CC6">
              <w:rPr>
                <w:rFonts w:ascii="Times New Roman" w:hAnsi="Times New Roman" w:cs="Times New Roman"/>
                <w:b/>
                <w:spacing w:val="-4"/>
                <w:sz w:val="24"/>
                <w:szCs w:val="24"/>
                <w:lang w:val="uk-UA"/>
              </w:rPr>
              <w:t>8</w:t>
            </w:r>
            <w:r w:rsidR="00362AEE" w:rsidRPr="005E2CC6">
              <w:rPr>
                <w:rFonts w:ascii="Times New Roman" w:hAnsi="Times New Roman" w:cs="Times New Roman"/>
                <w:b/>
                <w:spacing w:val="-4"/>
                <w:sz w:val="24"/>
                <w:szCs w:val="24"/>
                <w:lang w:val="uk-UA"/>
              </w:rPr>
              <w:t>7</w:t>
            </w:r>
            <w:r w:rsidRPr="005E2CC6">
              <w:rPr>
                <w:rFonts w:ascii="Times New Roman" w:hAnsi="Times New Roman" w:cs="Times New Roman"/>
                <w:b/>
                <w:spacing w:val="-4"/>
                <w:sz w:val="24"/>
                <w:szCs w:val="24"/>
                <w:lang w:val="uk-UA"/>
              </w:rPr>
              <w:t>000</w:t>
            </w:r>
          </w:p>
        </w:tc>
        <w:tc>
          <w:tcPr>
            <w:tcW w:w="1740" w:type="dxa"/>
            <w:tcBorders>
              <w:right w:val="single" w:sz="4" w:space="0" w:color="auto"/>
            </w:tcBorders>
          </w:tcPr>
          <w:p w:rsidR="006D2C9A" w:rsidRPr="005E2CC6" w:rsidRDefault="00F0298A" w:rsidP="005E2CC6">
            <w:pPr>
              <w:pStyle w:val="HTML"/>
              <w:jc w:val="center"/>
              <w:rPr>
                <w:rFonts w:ascii="Times New Roman" w:hAnsi="Times New Roman" w:cs="Times New Roman"/>
                <w:b/>
                <w:spacing w:val="-4"/>
                <w:sz w:val="24"/>
                <w:szCs w:val="24"/>
                <w:lang w:val="uk-UA"/>
              </w:rPr>
            </w:pPr>
            <w:r w:rsidRPr="005E2CC6">
              <w:rPr>
                <w:rFonts w:ascii="Times New Roman" w:hAnsi="Times New Roman" w:cs="Times New Roman"/>
                <w:b/>
                <w:spacing w:val="-4"/>
                <w:sz w:val="24"/>
                <w:szCs w:val="24"/>
                <w:lang w:val="uk-UA"/>
              </w:rPr>
              <w:t>102500</w:t>
            </w:r>
          </w:p>
        </w:tc>
        <w:tc>
          <w:tcPr>
            <w:tcW w:w="2204" w:type="dxa"/>
          </w:tcPr>
          <w:p w:rsidR="006D2C9A" w:rsidRPr="005E2CC6" w:rsidRDefault="00F0298A" w:rsidP="005E2CC6">
            <w:pPr>
              <w:pStyle w:val="HTML"/>
              <w:jc w:val="center"/>
              <w:rPr>
                <w:rFonts w:ascii="Times New Roman" w:hAnsi="Times New Roman" w:cs="Times New Roman"/>
                <w:b/>
                <w:spacing w:val="-4"/>
                <w:sz w:val="24"/>
                <w:szCs w:val="24"/>
                <w:lang w:val="uk-UA"/>
              </w:rPr>
            </w:pPr>
            <w:r w:rsidRPr="005E2CC6">
              <w:rPr>
                <w:rFonts w:ascii="Times New Roman" w:hAnsi="Times New Roman" w:cs="Times New Roman"/>
                <w:b/>
                <w:spacing w:val="-4"/>
                <w:sz w:val="24"/>
                <w:szCs w:val="24"/>
                <w:lang w:val="uk-UA"/>
              </w:rPr>
              <w:t>260000</w:t>
            </w:r>
          </w:p>
        </w:tc>
      </w:tr>
      <w:tr w:rsidR="006D2C9A" w:rsidRPr="005E2CC6" w:rsidTr="006D2C9A">
        <w:trPr>
          <w:jc w:val="center"/>
        </w:trPr>
        <w:tc>
          <w:tcPr>
            <w:tcW w:w="4077" w:type="dxa"/>
          </w:tcPr>
          <w:p w:rsidR="006D2C9A" w:rsidRPr="005E2CC6" w:rsidRDefault="006D2C9A" w:rsidP="005E2CC6">
            <w:pPr>
              <w:pStyle w:val="HTML"/>
              <w:jc w:val="center"/>
              <w:rPr>
                <w:rFonts w:ascii="Times New Roman" w:hAnsi="Times New Roman" w:cs="Times New Roman"/>
                <w:spacing w:val="-4"/>
                <w:sz w:val="24"/>
                <w:szCs w:val="24"/>
                <w:lang w:val="uk-UA"/>
              </w:rPr>
            </w:pPr>
            <w:r w:rsidRPr="005E2CC6">
              <w:rPr>
                <w:rFonts w:ascii="Times New Roman" w:hAnsi="Times New Roman" w:cs="Times New Roman"/>
                <w:spacing w:val="-4"/>
                <w:sz w:val="24"/>
                <w:szCs w:val="24"/>
                <w:lang w:val="uk-UA"/>
              </w:rPr>
              <w:t xml:space="preserve">кошти не бюджетних джерел </w:t>
            </w:r>
          </w:p>
        </w:tc>
        <w:tc>
          <w:tcPr>
            <w:tcW w:w="1290" w:type="dxa"/>
            <w:tcBorders>
              <w:right w:val="single" w:sz="4" w:space="0" w:color="auto"/>
            </w:tcBorders>
          </w:tcPr>
          <w:p w:rsidR="006D2C9A" w:rsidRPr="005E2CC6" w:rsidRDefault="006D2C9A" w:rsidP="005E2CC6">
            <w:pPr>
              <w:pStyle w:val="HTML"/>
              <w:jc w:val="center"/>
              <w:rPr>
                <w:rFonts w:ascii="Times New Roman" w:hAnsi="Times New Roman" w:cs="Times New Roman"/>
                <w:b/>
                <w:spacing w:val="-4"/>
                <w:sz w:val="24"/>
                <w:szCs w:val="24"/>
              </w:rPr>
            </w:pPr>
          </w:p>
        </w:tc>
        <w:tc>
          <w:tcPr>
            <w:tcW w:w="1890" w:type="dxa"/>
            <w:gridSpan w:val="2"/>
            <w:tcBorders>
              <w:left w:val="single" w:sz="4" w:space="0" w:color="auto"/>
              <w:right w:val="single" w:sz="4" w:space="0" w:color="auto"/>
            </w:tcBorders>
          </w:tcPr>
          <w:p w:rsidR="006D2C9A" w:rsidRPr="005E2CC6" w:rsidRDefault="006D2C9A" w:rsidP="005E2CC6">
            <w:pPr>
              <w:pStyle w:val="HTML"/>
              <w:jc w:val="center"/>
              <w:rPr>
                <w:rFonts w:ascii="Times New Roman" w:hAnsi="Times New Roman" w:cs="Times New Roman"/>
                <w:b/>
                <w:spacing w:val="-4"/>
                <w:sz w:val="24"/>
                <w:szCs w:val="24"/>
              </w:rPr>
            </w:pPr>
          </w:p>
        </w:tc>
        <w:tc>
          <w:tcPr>
            <w:tcW w:w="1923" w:type="dxa"/>
            <w:tcBorders>
              <w:left w:val="single" w:sz="4" w:space="0" w:color="auto"/>
            </w:tcBorders>
          </w:tcPr>
          <w:p w:rsidR="006D2C9A" w:rsidRPr="005E2CC6" w:rsidRDefault="006D2C9A" w:rsidP="005E2CC6">
            <w:pPr>
              <w:pStyle w:val="HTML"/>
              <w:jc w:val="center"/>
              <w:rPr>
                <w:rFonts w:ascii="Times New Roman" w:hAnsi="Times New Roman" w:cs="Times New Roman"/>
                <w:b/>
                <w:spacing w:val="-4"/>
                <w:sz w:val="24"/>
                <w:szCs w:val="24"/>
              </w:rPr>
            </w:pPr>
          </w:p>
        </w:tc>
        <w:tc>
          <w:tcPr>
            <w:tcW w:w="1740" w:type="dxa"/>
            <w:tcBorders>
              <w:right w:val="single" w:sz="4" w:space="0" w:color="auto"/>
            </w:tcBorders>
          </w:tcPr>
          <w:p w:rsidR="006D2C9A" w:rsidRPr="005E2CC6" w:rsidRDefault="006D2C9A" w:rsidP="005E2CC6">
            <w:pPr>
              <w:pStyle w:val="HTML"/>
              <w:jc w:val="center"/>
              <w:rPr>
                <w:rFonts w:ascii="Times New Roman" w:hAnsi="Times New Roman" w:cs="Times New Roman"/>
                <w:b/>
                <w:spacing w:val="-4"/>
                <w:sz w:val="24"/>
                <w:szCs w:val="24"/>
              </w:rPr>
            </w:pPr>
          </w:p>
        </w:tc>
        <w:tc>
          <w:tcPr>
            <w:tcW w:w="2204" w:type="dxa"/>
          </w:tcPr>
          <w:p w:rsidR="006D2C9A" w:rsidRPr="005E2CC6" w:rsidRDefault="006D2C9A" w:rsidP="005E2CC6">
            <w:pPr>
              <w:pStyle w:val="HTML"/>
              <w:jc w:val="center"/>
              <w:rPr>
                <w:rFonts w:ascii="Times New Roman" w:hAnsi="Times New Roman" w:cs="Times New Roman"/>
                <w:b/>
                <w:spacing w:val="-4"/>
                <w:sz w:val="24"/>
                <w:szCs w:val="24"/>
              </w:rPr>
            </w:pPr>
          </w:p>
        </w:tc>
      </w:tr>
    </w:tbl>
    <w:p w:rsidR="00E4502C" w:rsidRPr="005E2CC6" w:rsidRDefault="00E4502C" w:rsidP="005E2CC6">
      <w:pPr>
        <w:pStyle w:val="HTML"/>
        <w:ind w:firstLine="540"/>
        <w:jc w:val="center"/>
        <w:rPr>
          <w:rFonts w:ascii="Times New Roman" w:hAnsi="Times New Roman" w:cs="Times New Roman"/>
          <w:b/>
          <w:spacing w:val="-4"/>
          <w:sz w:val="24"/>
          <w:szCs w:val="24"/>
        </w:rPr>
      </w:pPr>
    </w:p>
    <w:p w:rsidR="00E4502C" w:rsidRPr="005E2CC6" w:rsidRDefault="00E4502C" w:rsidP="005E2CC6">
      <w:pPr>
        <w:pStyle w:val="HTML"/>
        <w:ind w:firstLine="540"/>
        <w:jc w:val="center"/>
        <w:rPr>
          <w:rFonts w:ascii="Times New Roman" w:hAnsi="Times New Roman" w:cs="Times New Roman"/>
          <w:b/>
          <w:spacing w:val="-4"/>
          <w:sz w:val="24"/>
          <w:szCs w:val="24"/>
          <w:lang w:val="uk-UA"/>
        </w:rPr>
      </w:pPr>
    </w:p>
    <w:p w:rsidR="00E4502C" w:rsidRPr="005E2CC6" w:rsidRDefault="00E4502C" w:rsidP="005E2CC6">
      <w:pPr>
        <w:autoSpaceDE w:val="0"/>
        <w:autoSpaceDN w:val="0"/>
        <w:adjustRightInd w:val="0"/>
        <w:spacing w:after="0" w:line="240" w:lineRule="auto"/>
        <w:ind w:left="5400"/>
        <w:jc w:val="center"/>
        <w:rPr>
          <w:rFonts w:ascii="Times New Roman" w:hAnsi="Times New Roman" w:cs="Times New Roman"/>
          <w:sz w:val="24"/>
          <w:szCs w:val="24"/>
          <w:lang w:val="uk-UA"/>
        </w:rPr>
      </w:pPr>
    </w:p>
    <w:p w:rsidR="00E4502C" w:rsidRPr="005E2CC6" w:rsidRDefault="00E4502C" w:rsidP="005E2CC6">
      <w:pPr>
        <w:autoSpaceDE w:val="0"/>
        <w:autoSpaceDN w:val="0"/>
        <w:adjustRightInd w:val="0"/>
        <w:spacing w:after="0" w:line="240" w:lineRule="auto"/>
        <w:ind w:left="5400"/>
        <w:jc w:val="both"/>
        <w:rPr>
          <w:rFonts w:ascii="Times New Roman" w:hAnsi="Times New Roman" w:cs="Times New Roman"/>
          <w:sz w:val="24"/>
          <w:szCs w:val="24"/>
          <w:lang w:val="uk-UA"/>
        </w:rPr>
      </w:pPr>
    </w:p>
    <w:p w:rsidR="0021758A" w:rsidRPr="005E2CC6" w:rsidRDefault="00E4502C" w:rsidP="005E2CC6">
      <w:pPr>
        <w:spacing w:after="0" w:line="240" w:lineRule="auto"/>
        <w:jc w:val="center"/>
        <w:rPr>
          <w:rFonts w:ascii="Times New Roman" w:hAnsi="Times New Roman" w:cs="Times New Roman"/>
          <w:sz w:val="24"/>
          <w:szCs w:val="24"/>
        </w:rPr>
      </w:pPr>
      <w:r w:rsidRPr="005E2CC6">
        <w:rPr>
          <w:rFonts w:ascii="Times New Roman" w:hAnsi="Times New Roman" w:cs="Times New Roman"/>
          <w:sz w:val="24"/>
          <w:szCs w:val="24"/>
          <w:lang w:val="uk-UA"/>
        </w:rPr>
        <w:t>Міський голова                                                                                                                      А. ЛІННИК</w:t>
      </w:r>
    </w:p>
    <w:p w:rsidR="005E2CC6" w:rsidRDefault="005E2CC6">
      <w:pPr>
        <w:jc w:val="center"/>
        <w:rPr>
          <w:rFonts w:ascii="Times New Roman" w:hAnsi="Times New Roman" w:cs="Times New Roman"/>
          <w:sz w:val="24"/>
          <w:szCs w:val="24"/>
          <w:lang w:val="uk-UA"/>
        </w:rPr>
      </w:pPr>
    </w:p>
    <w:p w:rsidR="00144FEB" w:rsidRDefault="00144FEB">
      <w:pPr>
        <w:jc w:val="center"/>
        <w:rPr>
          <w:rFonts w:ascii="Times New Roman" w:hAnsi="Times New Roman" w:cs="Times New Roman"/>
          <w:sz w:val="24"/>
          <w:szCs w:val="24"/>
          <w:lang w:val="uk-UA"/>
        </w:rPr>
      </w:pPr>
    </w:p>
    <w:p w:rsidR="00144FEB" w:rsidRDefault="00144FEB">
      <w:pPr>
        <w:jc w:val="center"/>
        <w:rPr>
          <w:rFonts w:ascii="Times New Roman" w:hAnsi="Times New Roman" w:cs="Times New Roman"/>
          <w:sz w:val="24"/>
          <w:szCs w:val="24"/>
          <w:lang w:val="uk-UA"/>
        </w:rPr>
      </w:pPr>
    </w:p>
    <w:p w:rsidR="00144FEB" w:rsidRDefault="00144FEB">
      <w:pPr>
        <w:jc w:val="center"/>
        <w:rPr>
          <w:rFonts w:ascii="Times New Roman" w:hAnsi="Times New Roman" w:cs="Times New Roman"/>
          <w:sz w:val="24"/>
          <w:szCs w:val="24"/>
          <w:lang w:val="uk-UA"/>
        </w:rPr>
        <w:sectPr w:rsidR="00144FEB" w:rsidSect="00324D7E">
          <w:pgSz w:w="16838" w:h="11906" w:orient="landscape"/>
          <w:pgMar w:top="851" w:right="1134" w:bottom="1560" w:left="1134" w:header="709" w:footer="709" w:gutter="0"/>
          <w:cols w:space="708"/>
          <w:docGrid w:linePitch="360"/>
        </w:sectPr>
      </w:pPr>
    </w:p>
    <w:p w:rsidR="00144FEB" w:rsidRPr="00144FEB" w:rsidRDefault="00144FEB" w:rsidP="00144FEB">
      <w:pPr>
        <w:rPr>
          <w:rFonts w:ascii="Times New Roman" w:hAnsi="Times New Roman" w:cs="Times New Roman"/>
          <w:b/>
          <w:sz w:val="32"/>
          <w:szCs w:val="32"/>
          <w:lang w:val="uk-UA"/>
        </w:rPr>
      </w:pPr>
      <w:r w:rsidRPr="00144FEB">
        <w:rPr>
          <w:rFonts w:ascii="Times New Roman" w:hAnsi="Times New Roman" w:cs="Times New Roman"/>
          <w:b/>
          <w:sz w:val="32"/>
          <w:szCs w:val="32"/>
          <w:lang w:val="uk-UA"/>
        </w:rPr>
        <w:lastRenderedPageBreak/>
        <w:t>ЕКСПЕРТИЗА ПРОВЕДЕНА</w:t>
      </w:r>
    </w:p>
    <w:p w:rsidR="00144FEB" w:rsidRDefault="00144FEB" w:rsidP="00144FEB">
      <w:pPr>
        <w:spacing w:after="0" w:line="240" w:lineRule="auto"/>
        <w:rPr>
          <w:rFonts w:ascii="Times New Roman" w:hAnsi="Times New Roman" w:cs="Times New Roman"/>
          <w:b/>
          <w:sz w:val="32"/>
          <w:szCs w:val="32"/>
          <w:lang w:val="uk-UA"/>
        </w:rPr>
      </w:pPr>
    </w:p>
    <w:p w:rsidR="00144FEB" w:rsidRPr="00144FEB" w:rsidRDefault="00144FEB" w:rsidP="00144FEB">
      <w:pPr>
        <w:spacing w:after="0" w:line="240" w:lineRule="auto"/>
        <w:rPr>
          <w:rFonts w:ascii="Times New Roman" w:hAnsi="Times New Roman" w:cs="Times New Roman"/>
          <w:b/>
          <w:sz w:val="32"/>
          <w:szCs w:val="32"/>
          <w:lang w:val="uk-UA"/>
        </w:rPr>
      </w:pPr>
      <w:r w:rsidRPr="00144FEB">
        <w:rPr>
          <w:rFonts w:ascii="Times New Roman" w:hAnsi="Times New Roman" w:cs="Times New Roman"/>
          <w:b/>
          <w:sz w:val="32"/>
          <w:szCs w:val="32"/>
          <w:lang w:val="uk-UA"/>
        </w:rPr>
        <w:t>ПОГОДЖЕНО:</w:t>
      </w:r>
    </w:p>
    <w:p w:rsidR="00144FEB" w:rsidRPr="00144FEB" w:rsidRDefault="00144FEB" w:rsidP="00144FEB">
      <w:pPr>
        <w:spacing w:after="0" w:line="240" w:lineRule="auto"/>
        <w:rPr>
          <w:rFonts w:ascii="Times New Roman" w:hAnsi="Times New Roman" w:cs="Times New Roman"/>
          <w:sz w:val="32"/>
          <w:szCs w:val="32"/>
          <w:lang w:val="uk-UA"/>
        </w:rPr>
      </w:pPr>
    </w:p>
    <w:p w:rsidR="00144FEB" w:rsidRPr="00144FEB" w:rsidRDefault="00144FEB" w:rsidP="00144FEB">
      <w:pPr>
        <w:spacing w:after="0" w:line="240" w:lineRule="auto"/>
        <w:rPr>
          <w:rFonts w:ascii="Times New Roman" w:hAnsi="Times New Roman" w:cs="Times New Roman"/>
          <w:sz w:val="32"/>
          <w:szCs w:val="32"/>
          <w:lang w:val="uk-UA"/>
        </w:rPr>
      </w:pPr>
      <w:r w:rsidRPr="00144FEB">
        <w:rPr>
          <w:rFonts w:ascii="Times New Roman" w:hAnsi="Times New Roman" w:cs="Times New Roman"/>
          <w:sz w:val="32"/>
          <w:szCs w:val="32"/>
          <w:lang w:val="uk-UA"/>
        </w:rPr>
        <w:t>Начальник  фінансового  управління</w:t>
      </w:r>
    </w:p>
    <w:p w:rsidR="00144FEB" w:rsidRDefault="00144FEB" w:rsidP="00144FEB">
      <w:pPr>
        <w:spacing w:after="0" w:line="240" w:lineRule="auto"/>
        <w:rPr>
          <w:rFonts w:ascii="Times New Roman" w:hAnsi="Times New Roman" w:cs="Times New Roman"/>
          <w:sz w:val="32"/>
          <w:szCs w:val="32"/>
          <w:lang w:val="uk-UA"/>
        </w:rPr>
      </w:pPr>
      <w:r w:rsidRPr="00144FEB">
        <w:rPr>
          <w:rFonts w:ascii="Times New Roman" w:hAnsi="Times New Roman" w:cs="Times New Roman"/>
          <w:sz w:val="32"/>
          <w:szCs w:val="32"/>
          <w:lang w:val="uk-UA"/>
        </w:rPr>
        <w:t>Ніжинської міської  ради                                               Писаренко Л.В.</w:t>
      </w:r>
    </w:p>
    <w:p w:rsidR="00144FEB" w:rsidRDefault="00144FEB" w:rsidP="00144FEB">
      <w:pPr>
        <w:spacing w:after="0" w:line="240" w:lineRule="auto"/>
        <w:rPr>
          <w:rFonts w:ascii="Times New Roman" w:hAnsi="Times New Roman" w:cs="Times New Roman"/>
          <w:sz w:val="32"/>
          <w:szCs w:val="32"/>
          <w:lang w:val="uk-UA"/>
        </w:rPr>
      </w:pPr>
    </w:p>
    <w:p w:rsidR="00144FEB" w:rsidRPr="00144FEB" w:rsidRDefault="00144FEB" w:rsidP="00144FEB">
      <w:pPr>
        <w:spacing w:after="0" w:line="240" w:lineRule="auto"/>
        <w:rPr>
          <w:rFonts w:ascii="Times New Roman" w:hAnsi="Times New Roman" w:cs="Times New Roman"/>
          <w:sz w:val="32"/>
          <w:szCs w:val="32"/>
          <w:lang w:val="uk-UA"/>
        </w:rPr>
      </w:pPr>
    </w:p>
    <w:p w:rsidR="00144FEB" w:rsidRPr="00144FEB" w:rsidRDefault="00144FEB" w:rsidP="00144FEB">
      <w:pPr>
        <w:spacing w:after="0" w:line="240" w:lineRule="auto"/>
        <w:rPr>
          <w:rFonts w:ascii="Times New Roman" w:hAnsi="Times New Roman" w:cs="Times New Roman"/>
          <w:sz w:val="32"/>
          <w:szCs w:val="32"/>
          <w:lang w:val="uk-UA"/>
        </w:rPr>
      </w:pPr>
      <w:r w:rsidRPr="00144FEB">
        <w:rPr>
          <w:rFonts w:ascii="Times New Roman" w:hAnsi="Times New Roman" w:cs="Times New Roman"/>
          <w:sz w:val="32"/>
          <w:szCs w:val="32"/>
          <w:lang w:val="uk-UA"/>
        </w:rPr>
        <w:t xml:space="preserve"> </w:t>
      </w:r>
      <w:proofErr w:type="spellStart"/>
      <w:r w:rsidRPr="00144FEB">
        <w:rPr>
          <w:rFonts w:ascii="Times New Roman" w:hAnsi="Times New Roman" w:cs="Times New Roman"/>
          <w:sz w:val="32"/>
          <w:szCs w:val="32"/>
          <w:lang w:val="uk-UA"/>
        </w:rPr>
        <w:t>Т.в.о</w:t>
      </w:r>
      <w:proofErr w:type="spellEnd"/>
      <w:r w:rsidRPr="00144FEB">
        <w:rPr>
          <w:rFonts w:ascii="Times New Roman" w:hAnsi="Times New Roman" w:cs="Times New Roman"/>
          <w:sz w:val="32"/>
          <w:szCs w:val="32"/>
          <w:lang w:val="uk-UA"/>
        </w:rPr>
        <w:t>. начальника відділу  економіки</w:t>
      </w:r>
    </w:p>
    <w:p w:rsidR="00144FEB" w:rsidRPr="00144FEB" w:rsidRDefault="00144FEB" w:rsidP="00144FEB">
      <w:pPr>
        <w:spacing w:after="0" w:line="240" w:lineRule="auto"/>
        <w:rPr>
          <w:rFonts w:ascii="Times New Roman" w:hAnsi="Times New Roman" w:cs="Times New Roman"/>
          <w:sz w:val="32"/>
          <w:szCs w:val="32"/>
          <w:lang w:val="uk-UA"/>
        </w:rPr>
      </w:pPr>
      <w:r w:rsidRPr="00144FEB">
        <w:rPr>
          <w:rFonts w:ascii="Times New Roman" w:hAnsi="Times New Roman" w:cs="Times New Roman"/>
          <w:sz w:val="32"/>
          <w:szCs w:val="32"/>
          <w:lang w:val="uk-UA"/>
        </w:rPr>
        <w:t xml:space="preserve"> та інвестиційної діяльності</w:t>
      </w:r>
    </w:p>
    <w:p w:rsidR="00144FEB" w:rsidRDefault="00144FEB" w:rsidP="00144FEB">
      <w:pPr>
        <w:spacing w:after="0" w:line="240" w:lineRule="auto"/>
        <w:rPr>
          <w:rFonts w:ascii="Times New Roman" w:hAnsi="Times New Roman" w:cs="Times New Roman"/>
          <w:sz w:val="32"/>
          <w:szCs w:val="32"/>
          <w:lang w:val="uk-UA"/>
        </w:rPr>
      </w:pPr>
      <w:r w:rsidRPr="00144FEB">
        <w:rPr>
          <w:rFonts w:ascii="Times New Roman" w:hAnsi="Times New Roman" w:cs="Times New Roman"/>
          <w:sz w:val="32"/>
          <w:szCs w:val="32"/>
          <w:lang w:val="uk-UA"/>
        </w:rPr>
        <w:t xml:space="preserve"> виконавчого комітету</w:t>
      </w:r>
    </w:p>
    <w:p w:rsidR="00144FEB" w:rsidRPr="00144FEB" w:rsidRDefault="00144FEB" w:rsidP="00144FEB">
      <w:pPr>
        <w:spacing w:after="0" w:line="240" w:lineRule="auto"/>
        <w:rPr>
          <w:rFonts w:ascii="Times New Roman" w:hAnsi="Times New Roman" w:cs="Times New Roman"/>
          <w:sz w:val="32"/>
          <w:szCs w:val="32"/>
          <w:lang w:val="uk-UA"/>
        </w:rPr>
      </w:pPr>
      <w:r w:rsidRPr="00144FEB">
        <w:rPr>
          <w:rFonts w:ascii="Times New Roman" w:hAnsi="Times New Roman" w:cs="Times New Roman"/>
          <w:sz w:val="32"/>
          <w:szCs w:val="32"/>
          <w:lang w:val="uk-UA"/>
        </w:rPr>
        <w:t xml:space="preserve"> Ніжинської  міської ради</w:t>
      </w:r>
      <w:r>
        <w:rPr>
          <w:rFonts w:ascii="Times New Roman" w:hAnsi="Times New Roman" w:cs="Times New Roman"/>
          <w:sz w:val="32"/>
          <w:szCs w:val="32"/>
          <w:lang w:val="uk-UA"/>
        </w:rPr>
        <w:t xml:space="preserve">                                             Гавриш Т.М.</w:t>
      </w:r>
    </w:p>
    <w:sectPr w:rsidR="00144FEB" w:rsidRPr="00144FEB" w:rsidSect="00144FEB">
      <w:pgSz w:w="11906" w:h="16838"/>
      <w:pgMar w:top="1134" w:right="1559"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363" w:rsidRDefault="00131363">
      <w:pPr>
        <w:spacing w:after="0" w:line="240" w:lineRule="auto"/>
      </w:pPr>
      <w:r>
        <w:separator/>
      </w:r>
    </w:p>
  </w:endnote>
  <w:endnote w:type="continuationSeparator" w:id="0">
    <w:p w:rsidR="00131363" w:rsidRDefault="0013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397" w:rsidRDefault="00560397" w:rsidP="00AE2ACD">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560397" w:rsidRDefault="00560397" w:rsidP="00AE2ACD">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397" w:rsidRDefault="00560397" w:rsidP="00AE2ACD">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15</w:t>
    </w:r>
    <w:r>
      <w:rPr>
        <w:rStyle w:val="af3"/>
      </w:rPr>
      <w:fldChar w:fldCharType="end"/>
    </w:r>
  </w:p>
  <w:p w:rsidR="00560397" w:rsidRDefault="00560397" w:rsidP="00AE2ACD">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363" w:rsidRDefault="00131363">
      <w:pPr>
        <w:spacing w:after="0" w:line="240" w:lineRule="auto"/>
      </w:pPr>
      <w:r>
        <w:separator/>
      </w:r>
    </w:p>
  </w:footnote>
  <w:footnote w:type="continuationSeparator" w:id="0">
    <w:p w:rsidR="00131363" w:rsidRDefault="00131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67EE6"/>
    <w:multiLevelType w:val="hybridMultilevel"/>
    <w:tmpl w:val="C20E463A"/>
    <w:lvl w:ilvl="0" w:tplc="CFE62F5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3F30BA8"/>
    <w:multiLevelType w:val="hybridMultilevel"/>
    <w:tmpl w:val="A1D4ACE6"/>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8A7748C"/>
    <w:multiLevelType w:val="hybridMultilevel"/>
    <w:tmpl w:val="9EEC4924"/>
    <w:lvl w:ilvl="0" w:tplc="7B68B30C">
      <w:start w:val="1"/>
      <w:numFmt w:val="decimal"/>
      <w:lvlText w:val="%1."/>
      <w:lvlJc w:val="left"/>
      <w:pPr>
        <w:tabs>
          <w:tab w:val="num" w:pos="1080"/>
        </w:tabs>
        <w:ind w:left="1080" w:hanging="360"/>
      </w:pPr>
      <w:rPr>
        <w:rFonts w:hint="default"/>
        <w:b/>
      </w:rPr>
    </w:lvl>
    <w:lvl w:ilvl="1" w:tplc="6B6EC8F4">
      <w:numFmt w:val="none"/>
      <w:lvlText w:val=""/>
      <w:lvlJc w:val="left"/>
      <w:pPr>
        <w:tabs>
          <w:tab w:val="num" w:pos="360"/>
        </w:tabs>
      </w:pPr>
    </w:lvl>
    <w:lvl w:ilvl="2" w:tplc="E1C02C52">
      <w:numFmt w:val="none"/>
      <w:lvlText w:val=""/>
      <w:lvlJc w:val="left"/>
      <w:pPr>
        <w:tabs>
          <w:tab w:val="num" w:pos="360"/>
        </w:tabs>
      </w:pPr>
    </w:lvl>
    <w:lvl w:ilvl="3" w:tplc="A342C56E">
      <w:numFmt w:val="none"/>
      <w:lvlText w:val=""/>
      <w:lvlJc w:val="left"/>
      <w:pPr>
        <w:tabs>
          <w:tab w:val="num" w:pos="360"/>
        </w:tabs>
      </w:pPr>
    </w:lvl>
    <w:lvl w:ilvl="4" w:tplc="9F8093C6">
      <w:numFmt w:val="none"/>
      <w:lvlText w:val=""/>
      <w:lvlJc w:val="left"/>
      <w:pPr>
        <w:tabs>
          <w:tab w:val="num" w:pos="360"/>
        </w:tabs>
      </w:pPr>
    </w:lvl>
    <w:lvl w:ilvl="5" w:tplc="B87CE450">
      <w:numFmt w:val="none"/>
      <w:lvlText w:val=""/>
      <w:lvlJc w:val="left"/>
      <w:pPr>
        <w:tabs>
          <w:tab w:val="num" w:pos="360"/>
        </w:tabs>
      </w:pPr>
    </w:lvl>
    <w:lvl w:ilvl="6" w:tplc="5B60E69C">
      <w:numFmt w:val="none"/>
      <w:lvlText w:val=""/>
      <w:lvlJc w:val="left"/>
      <w:pPr>
        <w:tabs>
          <w:tab w:val="num" w:pos="360"/>
        </w:tabs>
      </w:pPr>
    </w:lvl>
    <w:lvl w:ilvl="7" w:tplc="940E6420">
      <w:numFmt w:val="none"/>
      <w:lvlText w:val=""/>
      <w:lvlJc w:val="left"/>
      <w:pPr>
        <w:tabs>
          <w:tab w:val="num" w:pos="360"/>
        </w:tabs>
      </w:pPr>
    </w:lvl>
    <w:lvl w:ilvl="8" w:tplc="82F8FCA8">
      <w:numFmt w:val="none"/>
      <w:lvlText w:val=""/>
      <w:lvlJc w:val="left"/>
      <w:pPr>
        <w:tabs>
          <w:tab w:val="num" w:pos="360"/>
        </w:tabs>
      </w:pPr>
    </w:lvl>
  </w:abstractNum>
  <w:abstractNum w:abstractNumId="3" w15:restartNumberingAfterBreak="0">
    <w:nsid w:val="1EBF3614"/>
    <w:multiLevelType w:val="hybridMultilevel"/>
    <w:tmpl w:val="126E79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2275EBF"/>
    <w:multiLevelType w:val="singleLevel"/>
    <w:tmpl w:val="20B66C12"/>
    <w:lvl w:ilvl="0">
      <w:start w:val="3"/>
      <w:numFmt w:val="bullet"/>
      <w:lvlText w:val="-"/>
      <w:lvlJc w:val="left"/>
      <w:pPr>
        <w:tabs>
          <w:tab w:val="num" w:pos="1125"/>
        </w:tabs>
        <w:ind w:left="1125" w:hanging="405"/>
      </w:pPr>
      <w:rPr>
        <w:rFonts w:hint="default"/>
      </w:rPr>
    </w:lvl>
  </w:abstractNum>
  <w:abstractNum w:abstractNumId="5" w15:restartNumberingAfterBreak="0">
    <w:nsid w:val="23E71A76"/>
    <w:multiLevelType w:val="hybridMultilevel"/>
    <w:tmpl w:val="4F68A2A8"/>
    <w:lvl w:ilvl="0" w:tplc="D0A84EFA">
      <w:start w:val="7"/>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42C774F"/>
    <w:multiLevelType w:val="hybridMultilevel"/>
    <w:tmpl w:val="B3DA2050"/>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C073B4E"/>
    <w:multiLevelType w:val="hybridMultilevel"/>
    <w:tmpl w:val="22C89CA0"/>
    <w:lvl w:ilvl="0" w:tplc="C5362746">
      <w:start w:val="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34160045"/>
    <w:multiLevelType w:val="multilevel"/>
    <w:tmpl w:val="6A884C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15:restartNumberingAfterBreak="0">
    <w:nsid w:val="36B44BF4"/>
    <w:multiLevelType w:val="hybridMultilevel"/>
    <w:tmpl w:val="05E2FBF0"/>
    <w:lvl w:ilvl="0" w:tplc="963E6D96">
      <w:start w:val="1"/>
      <w:numFmt w:val="bullet"/>
      <w:lvlText w:val="-"/>
      <w:lvlJc w:val="left"/>
      <w:pPr>
        <w:ind w:left="1145" w:hanging="360"/>
      </w:pPr>
      <w:rPr>
        <w:rFonts w:ascii="Times New Roman" w:eastAsia="Times New Roman" w:hAnsi="Times New Roman" w:cs="Times New Roman" w:hint="default"/>
      </w:rPr>
    </w:lvl>
    <w:lvl w:ilvl="1" w:tplc="04220003" w:tentative="1">
      <w:start w:val="1"/>
      <w:numFmt w:val="bullet"/>
      <w:lvlText w:val="o"/>
      <w:lvlJc w:val="left"/>
      <w:pPr>
        <w:ind w:left="1865" w:hanging="360"/>
      </w:pPr>
      <w:rPr>
        <w:rFonts w:ascii="Courier New" w:hAnsi="Courier New" w:cs="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cs="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cs="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10" w15:restartNumberingAfterBreak="0">
    <w:nsid w:val="3DC90974"/>
    <w:multiLevelType w:val="hybridMultilevel"/>
    <w:tmpl w:val="2CD4129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F1422CD"/>
    <w:multiLevelType w:val="hybridMultilevel"/>
    <w:tmpl w:val="AA8C4BD0"/>
    <w:lvl w:ilvl="0" w:tplc="EE26DA90">
      <w:start w:val="1"/>
      <w:numFmt w:val="decimal"/>
      <w:lvlText w:val="%1"/>
      <w:lvlJc w:val="left"/>
      <w:pPr>
        <w:tabs>
          <w:tab w:val="num" w:pos="1080"/>
        </w:tabs>
        <w:ind w:left="1080" w:hanging="360"/>
      </w:pPr>
      <w:rPr>
        <w:rFonts w:ascii="Times New Roman" w:eastAsia="Times New Roman" w:hAnsi="Times New Roman" w:cs="Times New Roman"/>
      </w:rPr>
    </w:lvl>
    <w:lvl w:ilvl="1" w:tplc="E0FA57B0">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8605782"/>
    <w:multiLevelType w:val="hybridMultilevel"/>
    <w:tmpl w:val="DD1AD1A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C9A64A8"/>
    <w:multiLevelType w:val="hybridMultilevel"/>
    <w:tmpl w:val="2BAE247C"/>
    <w:lvl w:ilvl="0" w:tplc="A4D29150">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654720"/>
    <w:multiLevelType w:val="hybridMultilevel"/>
    <w:tmpl w:val="AB0A1B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DA4047"/>
    <w:multiLevelType w:val="multilevel"/>
    <w:tmpl w:val="D7E03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4A7AFE"/>
    <w:multiLevelType w:val="hybridMultilevel"/>
    <w:tmpl w:val="3B2EC0C6"/>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6AF1B48"/>
    <w:multiLevelType w:val="hybridMultilevel"/>
    <w:tmpl w:val="C3788D4A"/>
    <w:lvl w:ilvl="0" w:tplc="951CF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7F216D"/>
    <w:multiLevelType w:val="hybridMultilevel"/>
    <w:tmpl w:val="8398C400"/>
    <w:lvl w:ilvl="0" w:tplc="963E6D96">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7F401DAA"/>
    <w:multiLevelType w:val="multilevel"/>
    <w:tmpl w:val="E22414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787FAB"/>
    <w:multiLevelType w:val="hybridMultilevel"/>
    <w:tmpl w:val="F196C998"/>
    <w:lvl w:ilvl="0" w:tplc="8A204FE8">
      <w:start w:val="713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FDA14BE"/>
    <w:multiLevelType w:val="hybridMultilevel"/>
    <w:tmpl w:val="E1F286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9"/>
  </w:num>
  <w:num w:numId="2">
    <w:abstractNumId w:val="18"/>
  </w:num>
  <w:num w:numId="3">
    <w:abstractNumId w:val="9"/>
  </w:num>
  <w:num w:numId="4">
    <w:abstractNumId w:val="11"/>
  </w:num>
  <w:num w:numId="5">
    <w:abstractNumId w:val="4"/>
  </w:num>
  <w:num w:numId="6">
    <w:abstractNumId w:val="20"/>
  </w:num>
  <w:num w:numId="7">
    <w:abstractNumId w:val="8"/>
  </w:num>
  <w:num w:numId="8">
    <w:abstractNumId w:val="17"/>
  </w:num>
  <w:num w:numId="9">
    <w:abstractNumId w:val="15"/>
  </w:num>
  <w:num w:numId="10">
    <w:abstractNumId w:val="1"/>
  </w:num>
  <w:num w:numId="11">
    <w:abstractNumId w:val="16"/>
  </w:num>
  <w:num w:numId="12">
    <w:abstractNumId w:val="6"/>
  </w:num>
  <w:num w:numId="13">
    <w:abstractNumId w:val="5"/>
  </w:num>
  <w:num w:numId="14">
    <w:abstractNumId w:val="10"/>
  </w:num>
  <w:num w:numId="15">
    <w:abstractNumId w:val="3"/>
  </w:num>
  <w:num w:numId="16">
    <w:abstractNumId w:val="13"/>
  </w:num>
  <w:num w:numId="17">
    <w:abstractNumId w:val="21"/>
  </w:num>
  <w:num w:numId="18">
    <w:abstractNumId w:val="12"/>
  </w:num>
  <w:num w:numId="19">
    <w:abstractNumId w:val="14"/>
  </w:num>
  <w:num w:numId="20">
    <w:abstractNumId w:val="7"/>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502C"/>
    <w:rsid w:val="00024D43"/>
    <w:rsid w:val="000717A6"/>
    <w:rsid w:val="000A2482"/>
    <w:rsid w:val="000A7225"/>
    <w:rsid w:val="000B4327"/>
    <w:rsid w:val="000E056E"/>
    <w:rsid w:val="000E1E6A"/>
    <w:rsid w:val="000F0891"/>
    <w:rsid w:val="00101848"/>
    <w:rsid w:val="00112903"/>
    <w:rsid w:val="00122E2A"/>
    <w:rsid w:val="001249D4"/>
    <w:rsid w:val="00131363"/>
    <w:rsid w:val="00144FEB"/>
    <w:rsid w:val="001648EE"/>
    <w:rsid w:val="00166674"/>
    <w:rsid w:val="00184C34"/>
    <w:rsid w:val="001B2024"/>
    <w:rsid w:val="002063AC"/>
    <w:rsid w:val="0021758A"/>
    <w:rsid w:val="00230151"/>
    <w:rsid w:val="00253F7D"/>
    <w:rsid w:val="0026087D"/>
    <w:rsid w:val="0026191E"/>
    <w:rsid w:val="002B6911"/>
    <w:rsid w:val="002D6B3A"/>
    <w:rsid w:val="002D7075"/>
    <w:rsid w:val="00304857"/>
    <w:rsid w:val="00316042"/>
    <w:rsid w:val="00324D7E"/>
    <w:rsid w:val="00327065"/>
    <w:rsid w:val="00362AEE"/>
    <w:rsid w:val="00374B92"/>
    <w:rsid w:val="00397066"/>
    <w:rsid w:val="003B4A29"/>
    <w:rsid w:val="004E26BB"/>
    <w:rsid w:val="0051567B"/>
    <w:rsid w:val="00521F09"/>
    <w:rsid w:val="00560397"/>
    <w:rsid w:val="005934DB"/>
    <w:rsid w:val="005A3A55"/>
    <w:rsid w:val="005B1BC7"/>
    <w:rsid w:val="005D7319"/>
    <w:rsid w:val="005E2CC6"/>
    <w:rsid w:val="005E6A39"/>
    <w:rsid w:val="005F0BEF"/>
    <w:rsid w:val="00600F73"/>
    <w:rsid w:val="00614A4A"/>
    <w:rsid w:val="00614DCC"/>
    <w:rsid w:val="00656395"/>
    <w:rsid w:val="0066312E"/>
    <w:rsid w:val="0066713E"/>
    <w:rsid w:val="006B09C8"/>
    <w:rsid w:val="006D1648"/>
    <w:rsid w:val="006D2C9A"/>
    <w:rsid w:val="006E429E"/>
    <w:rsid w:val="006F6B79"/>
    <w:rsid w:val="00706C6E"/>
    <w:rsid w:val="00785887"/>
    <w:rsid w:val="00791926"/>
    <w:rsid w:val="0079442D"/>
    <w:rsid w:val="00795821"/>
    <w:rsid w:val="00797140"/>
    <w:rsid w:val="007F04CE"/>
    <w:rsid w:val="007F5053"/>
    <w:rsid w:val="00832CBE"/>
    <w:rsid w:val="00842F5C"/>
    <w:rsid w:val="00896B76"/>
    <w:rsid w:val="008B306E"/>
    <w:rsid w:val="008D3523"/>
    <w:rsid w:val="0091101B"/>
    <w:rsid w:val="00926092"/>
    <w:rsid w:val="009406A2"/>
    <w:rsid w:val="00987BE2"/>
    <w:rsid w:val="009979ED"/>
    <w:rsid w:val="009E121B"/>
    <w:rsid w:val="00A35BA3"/>
    <w:rsid w:val="00A540F2"/>
    <w:rsid w:val="00A542AB"/>
    <w:rsid w:val="00AA0BE8"/>
    <w:rsid w:val="00AE2ACD"/>
    <w:rsid w:val="00B03E5B"/>
    <w:rsid w:val="00B739E9"/>
    <w:rsid w:val="00BB4062"/>
    <w:rsid w:val="00BE0DC6"/>
    <w:rsid w:val="00C20CBA"/>
    <w:rsid w:val="00C4562D"/>
    <w:rsid w:val="00C71A8E"/>
    <w:rsid w:val="00CD0A09"/>
    <w:rsid w:val="00CE44AC"/>
    <w:rsid w:val="00CF6CBF"/>
    <w:rsid w:val="00D125EC"/>
    <w:rsid w:val="00D33585"/>
    <w:rsid w:val="00D65D1C"/>
    <w:rsid w:val="00D86B4A"/>
    <w:rsid w:val="00DB2827"/>
    <w:rsid w:val="00DB7FDC"/>
    <w:rsid w:val="00E20DB4"/>
    <w:rsid w:val="00E4502C"/>
    <w:rsid w:val="00E55D85"/>
    <w:rsid w:val="00E673B4"/>
    <w:rsid w:val="00E8381B"/>
    <w:rsid w:val="00E86B3C"/>
    <w:rsid w:val="00ED7706"/>
    <w:rsid w:val="00F0298A"/>
    <w:rsid w:val="00F037F7"/>
    <w:rsid w:val="00FB2592"/>
    <w:rsid w:val="00FF25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9393"/>
  <w15:docId w15:val="{12A923D9-0B39-46A9-940E-5C1C6D8F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B09C8"/>
  </w:style>
  <w:style w:type="paragraph" w:styleId="1">
    <w:name w:val="heading 1"/>
    <w:basedOn w:val="a"/>
    <w:next w:val="a"/>
    <w:link w:val="10"/>
    <w:qFormat/>
    <w:rsid w:val="00E4502C"/>
    <w:pPr>
      <w:keepNext/>
      <w:spacing w:before="240" w:after="60" w:line="240" w:lineRule="auto"/>
      <w:outlineLvl w:val="0"/>
    </w:pPr>
    <w:rPr>
      <w:rFonts w:ascii="Arial" w:eastAsia="Times New Roman" w:hAnsi="Arial" w:cs="Arial"/>
      <w:b/>
      <w:bCs/>
      <w:kern w:val="32"/>
      <w:sz w:val="32"/>
      <w:szCs w:val="32"/>
    </w:rPr>
  </w:style>
  <w:style w:type="paragraph" w:styleId="5">
    <w:name w:val="heading 5"/>
    <w:basedOn w:val="a"/>
    <w:next w:val="a"/>
    <w:link w:val="50"/>
    <w:qFormat/>
    <w:rsid w:val="00E4502C"/>
    <w:pPr>
      <w:spacing w:before="240" w:after="60" w:line="240" w:lineRule="auto"/>
      <w:outlineLvl w:val="4"/>
    </w:pPr>
    <w:rPr>
      <w:rFonts w:ascii="Times New Roman" w:eastAsia="Times New Roman" w:hAnsi="Times New Roman" w:cs="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502C"/>
    <w:rPr>
      <w:rFonts w:ascii="Arial" w:eastAsia="Times New Roman" w:hAnsi="Arial" w:cs="Arial"/>
      <w:b/>
      <w:bCs/>
      <w:kern w:val="32"/>
      <w:sz w:val="32"/>
      <w:szCs w:val="32"/>
    </w:rPr>
  </w:style>
  <w:style w:type="character" w:customStyle="1" w:styleId="50">
    <w:name w:val="Заголовок 5 Знак"/>
    <w:basedOn w:val="a0"/>
    <w:link w:val="5"/>
    <w:rsid w:val="00E4502C"/>
    <w:rPr>
      <w:rFonts w:ascii="Times New Roman" w:eastAsia="Times New Roman" w:hAnsi="Times New Roman" w:cs="Times New Roman"/>
      <w:b/>
      <w:bCs/>
      <w:i/>
      <w:iCs/>
      <w:sz w:val="26"/>
      <w:szCs w:val="26"/>
      <w:lang w:val="uk-UA"/>
    </w:rPr>
  </w:style>
  <w:style w:type="paragraph" w:customStyle="1" w:styleId="CharCharCharChar">
    <w:name w:val="Char Знак Знак Char Знак Знак Char Знак Знак Char Знак Знак Знак Знак Знак Знак"/>
    <w:basedOn w:val="a"/>
    <w:rsid w:val="00E4502C"/>
    <w:pPr>
      <w:spacing w:after="0" w:line="240" w:lineRule="auto"/>
    </w:pPr>
    <w:rPr>
      <w:rFonts w:ascii="Verdana" w:eastAsia="Times New Roman" w:hAnsi="Verdana" w:cs="Verdana"/>
      <w:sz w:val="20"/>
      <w:szCs w:val="20"/>
      <w:lang w:val="en-US" w:eastAsia="en-US"/>
    </w:rPr>
  </w:style>
  <w:style w:type="paragraph" w:styleId="a3">
    <w:name w:val="Normal (Web)"/>
    <w:basedOn w:val="a"/>
    <w:uiPriority w:val="99"/>
    <w:rsid w:val="00E4502C"/>
    <w:pPr>
      <w:spacing w:before="129" w:after="129" w:line="240" w:lineRule="auto"/>
    </w:pPr>
    <w:rPr>
      <w:rFonts w:ascii="Times New Roman" w:eastAsia="Times New Roman" w:hAnsi="Times New Roman" w:cs="Times New Roman"/>
      <w:sz w:val="24"/>
      <w:szCs w:val="24"/>
    </w:rPr>
  </w:style>
  <w:style w:type="paragraph" w:customStyle="1" w:styleId="326">
    <w:name w:val="Заголовок 326"/>
    <w:basedOn w:val="a"/>
    <w:rsid w:val="00E4502C"/>
    <w:pPr>
      <w:spacing w:before="167" w:after="167" w:line="240" w:lineRule="auto"/>
      <w:outlineLvl w:val="3"/>
    </w:pPr>
    <w:rPr>
      <w:rFonts w:ascii="Times New Roman" w:eastAsia="Times New Roman" w:hAnsi="Times New Roman" w:cs="Times New Roman"/>
      <w:b/>
      <w:bCs/>
      <w:sz w:val="27"/>
      <w:szCs w:val="27"/>
    </w:rPr>
  </w:style>
  <w:style w:type="paragraph" w:styleId="a4">
    <w:name w:val="Body Text Indent"/>
    <w:basedOn w:val="a"/>
    <w:link w:val="a5"/>
    <w:rsid w:val="00E4502C"/>
    <w:pPr>
      <w:spacing w:before="120" w:after="0" w:line="240" w:lineRule="auto"/>
      <w:ind w:left="5040"/>
    </w:pPr>
    <w:rPr>
      <w:rFonts w:ascii="Times New Roman" w:eastAsia="Times New Roman" w:hAnsi="Times New Roman" w:cs="Times New Roman"/>
      <w:sz w:val="28"/>
      <w:szCs w:val="20"/>
      <w:lang w:val="uk-UA"/>
    </w:rPr>
  </w:style>
  <w:style w:type="character" w:customStyle="1" w:styleId="a5">
    <w:name w:val="Основной текст с отступом Знак"/>
    <w:basedOn w:val="a0"/>
    <w:link w:val="a4"/>
    <w:rsid w:val="00E4502C"/>
    <w:rPr>
      <w:rFonts w:ascii="Times New Roman" w:eastAsia="Times New Roman" w:hAnsi="Times New Roman" w:cs="Times New Roman"/>
      <w:sz w:val="28"/>
      <w:szCs w:val="20"/>
      <w:lang w:val="uk-UA"/>
    </w:rPr>
  </w:style>
  <w:style w:type="paragraph" w:styleId="a6">
    <w:name w:val="Block Text"/>
    <w:basedOn w:val="a"/>
    <w:rsid w:val="00E4502C"/>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left="-540" w:right="26" w:firstLine="360"/>
    </w:pPr>
    <w:rPr>
      <w:rFonts w:ascii="Times New Roman" w:eastAsia="Times New Roman" w:hAnsi="Times New Roman" w:cs="Times New Roman"/>
      <w:color w:val="000000"/>
      <w:sz w:val="28"/>
      <w:szCs w:val="21"/>
      <w:lang w:val="uk-UA"/>
    </w:rPr>
  </w:style>
  <w:style w:type="paragraph" w:customStyle="1" w:styleId="a7">
    <w:name w:val="Підпис"/>
    <w:basedOn w:val="a"/>
    <w:rsid w:val="00E4502C"/>
    <w:pPr>
      <w:keepLines/>
      <w:tabs>
        <w:tab w:val="center" w:pos="2268"/>
        <w:tab w:val="left" w:pos="6804"/>
      </w:tabs>
      <w:spacing w:before="360" w:after="0" w:line="240" w:lineRule="auto"/>
    </w:pPr>
    <w:rPr>
      <w:rFonts w:ascii="Antiqua" w:eastAsia="Times New Roman" w:hAnsi="Antiqua" w:cs="Times New Roman"/>
      <w:b/>
      <w:position w:val="-48"/>
      <w:sz w:val="26"/>
      <w:szCs w:val="20"/>
      <w:lang w:val="uk-UA"/>
    </w:rPr>
  </w:style>
  <w:style w:type="paragraph" w:styleId="3">
    <w:name w:val="Body Text 3"/>
    <w:basedOn w:val="a"/>
    <w:link w:val="30"/>
    <w:rsid w:val="00E4502C"/>
    <w:pPr>
      <w:spacing w:after="120" w:line="240" w:lineRule="auto"/>
    </w:pPr>
    <w:rPr>
      <w:rFonts w:ascii="Times New Roman" w:eastAsia="Times New Roman" w:hAnsi="Times New Roman" w:cs="Times New Roman"/>
      <w:sz w:val="16"/>
      <w:szCs w:val="16"/>
      <w:lang w:val="uk-UA"/>
    </w:rPr>
  </w:style>
  <w:style w:type="character" w:customStyle="1" w:styleId="30">
    <w:name w:val="Основной текст 3 Знак"/>
    <w:basedOn w:val="a0"/>
    <w:link w:val="3"/>
    <w:rsid w:val="00E4502C"/>
    <w:rPr>
      <w:rFonts w:ascii="Times New Roman" w:eastAsia="Times New Roman" w:hAnsi="Times New Roman" w:cs="Times New Roman"/>
      <w:sz w:val="16"/>
      <w:szCs w:val="16"/>
      <w:lang w:val="uk-UA"/>
    </w:rPr>
  </w:style>
  <w:style w:type="paragraph" w:styleId="HTML">
    <w:name w:val="HTML Preformatted"/>
    <w:basedOn w:val="a"/>
    <w:link w:val="HTML0"/>
    <w:uiPriority w:val="99"/>
    <w:rsid w:val="00E4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4502C"/>
    <w:rPr>
      <w:rFonts w:ascii="Courier New" w:eastAsia="Times New Roman" w:hAnsi="Courier New" w:cs="Courier New"/>
      <w:sz w:val="20"/>
      <w:szCs w:val="20"/>
    </w:rPr>
  </w:style>
  <w:style w:type="paragraph" w:styleId="a8">
    <w:name w:val="Body Text"/>
    <w:basedOn w:val="a"/>
    <w:link w:val="a9"/>
    <w:rsid w:val="00E4502C"/>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E4502C"/>
    <w:rPr>
      <w:rFonts w:ascii="Times New Roman" w:eastAsia="Times New Roman" w:hAnsi="Times New Roman" w:cs="Times New Roman"/>
      <w:sz w:val="24"/>
      <w:szCs w:val="24"/>
    </w:rPr>
  </w:style>
  <w:style w:type="paragraph" w:customStyle="1" w:styleId="aa">
    <w:name w:val="Знак Знак Знак Знак Знак Знак"/>
    <w:basedOn w:val="a"/>
    <w:rsid w:val="00E4502C"/>
    <w:pPr>
      <w:suppressAutoHyphens/>
      <w:spacing w:after="160" w:line="240" w:lineRule="exact"/>
    </w:pPr>
    <w:rPr>
      <w:rFonts w:ascii="Verdana" w:eastAsia="Times New Roman" w:hAnsi="Verdana" w:cs="Times New Roman"/>
      <w:sz w:val="20"/>
      <w:szCs w:val="20"/>
      <w:lang w:val="en-US" w:eastAsia="en-US"/>
    </w:rPr>
  </w:style>
  <w:style w:type="paragraph" w:styleId="ab">
    <w:name w:val="List Paragraph"/>
    <w:basedOn w:val="a"/>
    <w:qFormat/>
    <w:rsid w:val="00E4502C"/>
    <w:pPr>
      <w:spacing w:after="0" w:line="240" w:lineRule="auto"/>
      <w:ind w:left="720"/>
      <w:contextualSpacing/>
    </w:pPr>
    <w:rPr>
      <w:rFonts w:ascii="Times New Roman" w:eastAsia="Times New Roman" w:hAnsi="Times New Roman" w:cs="Times New Roman"/>
      <w:sz w:val="24"/>
      <w:szCs w:val="24"/>
    </w:rPr>
  </w:style>
  <w:style w:type="paragraph" w:styleId="2">
    <w:name w:val="Body Text 2"/>
    <w:basedOn w:val="a"/>
    <w:link w:val="20"/>
    <w:rsid w:val="00E4502C"/>
    <w:pPr>
      <w:widowControl w:val="0"/>
      <w:suppressAutoHyphens/>
      <w:spacing w:after="120" w:line="480" w:lineRule="auto"/>
    </w:pPr>
    <w:rPr>
      <w:rFonts w:ascii="Antiqua" w:eastAsia="Times New Roman" w:hAnsi="Antiqua" w:cs="Times New Roman"/>
      <w:sz w:val="24"/>
      <w:szCs w:val="20"/>
      <w:lang w:eastAsia="ar-SA"/>
    </w:rPr>
  </w:style>
  <w:style w:type="character" w:customStyle="1" w:styleId="20">
    <w:name w:val="Основной текст 2 Знак"/>
    <w:basedOn w:val="a0"/>
    <w:link w:val="2"/>
    <w:rsid w:val="00E4502C"/>
    <w:rPr>
      <w:rFonts w:ascii="Antiqua" w:eastAsia="Times New Roman" w:hAnsi="Antiqua" w:cs="Times New Roman"/>
      <w:sz w:val="24"/>
      <w:szCs w:val="20"/>
      <w:lang w:eastAsia="ar-SA"/>
    </w:rPr>
  </w:style>
  <w:style w:type="paragraph" w:styleId="31">
    <w:name w:val="Body Text Indent 3"/>
    <w:basedOn w:val="a"/>
    <w:link w:val="32"/>
    <w:semiHidden/>
    <w:unhideWhenUsed/>
    <w:rsid w:val="00E4502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semiHidden/>
    <w:rsid w:val="00E4502C"/>
    <w:rPr>
      <w:rFonts w:ascii="Times New Roman" w:eastAsia="Times New Roman" w:hAnsi="Times New Roman" w:cs="Times New Roman"/>
      <w:sz w:val="16"/>
      <w:szCs w:val="16"/>
    </w:rPr>
  </w:style>
  <w:style w:type="paragraph" w:styleId="ac">
    <w:name w:val="header"/>
    <w:basedOn w:val="a"/>
    <w:link w:val="ad"/>
    <w:rsid w:val="00E4502C"/>
    <w:pPr>
      <w:tabs>
        <w:tab w:val="center" w:pos="4677"/>
        <w:tab w:val="right" w:pos="9355"/>
      </w:tabs>
      <w:spacing w:after="0" w:line="240" w:lineRule="auto"/>
    </w:pPr>
    <w:rPr>
      <w:rFonts w:ascii="Times New Roman" w:eastAsia="Times New Roman" w:hAnsi="Times New Roman" w:cs="Times New Roman"/>
      <w:sz w:val="20"/>
      <w:szCs w:val="20"/>
      <w:lang w:val="uk-UA"/>
    </w:rPr>
  </w:style>
  <w:style w:type="character" w:customStyle="1" w:styleId="ad">
    <w:name w:val="Верхний колонтитул Знак"/>
    <w:basedOn w:val="a0"/>
    <w:link w:val="ac"/>
    <w:rsid w:val="00E4502C"/>
    <w:rPr>
      <w:rFonts w:ascii="Times New Roman" w:eastAsia="Times New Roman" w:hAnsi="Times New Roman" w:cs="Times New Roman"/>
      <w:sz w:val="20"/>
      <w:szCs w:val="20"/>
      <w:lang w:val="uk-UA"/>
    </w:rPr>
  </w:style>
  <w:style w:type="paragraph" w:customStyle="1" w:styleId="ae">
    <w:name w:val="Знак Знак Знак"/>
    <w:basedOn w:val="a"/>
    <w:rsid w:val="00E4502C"/>
    <w:pPr>
      <w:spacing w:after="0" w:line="240" w:lineRule="auto"/>
    </w:pPr>
    <w:rPr>
      <w:rFonts w:ascii="Verdana" w:eastAsia="Times New Roman" w:hAnsi="Verdana" w:cs="Verdana"/>
      <w:sz w:val="20"/>
      <w:szCs w:val="20"/>
      <w:lang w:val="en-US" w:eastAsia="en-US"/>
    </w:rPr>
  </w:style>
  <w:style w:type="character" w:customStyle="1" w:styleId="21">
    <w:name w:val="Знак Знак2"/>
    <w:rsid w:val="00E4502C"/>
    <w:rPr>
      <w:rFonts w:ascii="Times New Roman" w:eastAsia="Times New Roman" w:hAnsi="Times New Roman"/>
      <w:sz w:val="24"/>
      <w:szCs w:val="24"/>
    </w:rPr>
  </w:style>
  <w:style w:type="character" w:styleId="af">
    <w:name w:val="Hyperlink"/>
    <w:rsid w:val="00E4502C"/>
    <w:rPr>
      <w:strike w:val="0"/>
      <w:dstrike w:val="0"/>
      <w:color w:val="0000FF"/>
      <w:u w:val="none"/>
      <w:effect w:val="none"/>
    </w:rPr>
  </w:style>
  <w:style w:type="paragraph" w:customStyle="1" w:styleId="CharCharCharChar0">
    <w:name w:val="Char Знак Знак Char Знак Знак Char Знак Знак Char Знак Знак Знак Знак Знак Знак Знак Знак Знак Знак Знак Знак"/>
    <w:basedOn w:val="a"/>
    <w:rsid w:val="00E4502C"/>
    <w:pPr>
      <w:spacing w:after="0" w:line="240" w:lineRule="auto"/>
    </w:pPr>
    <w:rPr>
      <w:rFonts w:ascii="Verdana" w:eastAsia="Times New Roman" w:hAnsi="Verdana" w:cs="Verdana"/>
      <w:sz w:val="20"/>
      <w:szCs w:val="20"/>
      <w:lang w:val="en-US" w:eastAsia="en-US"/>
    </w:rPr>
  </w:style>
  <w:style w:type="character" w:customStyle="1" w:styleId="rvts9">
    <w:name w:val="rvts9"/>
    <w:rsid w:val="00E4502C"/>
    <w:rPr>
      <w:rFonts w:ascii="Times New Roman" w:hAnsi="Times New Roman" w:cs="Times New Roman" w:hint="default"/>
      <w:sz w:val="24"/>
      <w:szCs w:val="24"/>
    </w:rPr>
  </w:style>
  <w:style w:type="character" w:styleId="af0">
    <w:name w:val="Strong"/>
    <w:uiPriority w:val="22"/>
    <w:qFormat/>
    <w:rsid w:val="00E4502C"/>
    <w:rPr>
      <w:b/>
      <w:bCs/>
    </w:rPr>
  </w:style>
  <w:style w:type="paragraph" w:styleId="af1">
    <w:name w:val="footer"/>
    <w:basedOn w:val="a"/>
    <w:link w:val="af2"/>
    <w:rsid w:val="00E4502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rsid w:val="00E4502C"/>
    <w:rPr>
      <w:rFonts w:ascii="Times New Roman" w:eastAsia="Times New Roman" w:hAnsi="Times New Roman" w:cs="Times New Roman"/>
      <w:sz w:val="24"/>
      <w:szCs w:val="24"/>
    </w:rPr>
  </w:style>
  <w:style w:type="character" w:styleId="af3">
    <w:name w:val="page number"/>
    <w:basedOn w:val="a0"/>
    <w:rsid w:val="00E4502C"/>
  </w:style>
  <w:style w:type="table" w:styleId="af4">
    <w:name w:val="Table Grid"/>
    <w:basedOn w:val="a1"/>
    <w:rsid w:val="00E4502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23">
    <w:name w:val="rvts23"/>
    <w:basedOn w:val="a0"/>
    <w:rsid w:val="00E4502C"/>
  </w:style>
  <w:style w:type="character" w:customStyle="1" w:styleId="dat0">
    <w:name w:val="dat0"/>
    <w:basedOn w:val="a0"/>
    <w:rsid w:val="00BE0DC6"/>
  </w:style>
  <w:style w:type="paragraph" w:styleId="af5">
    <w:name w:val="Balloon Text"/>
    <w:basedOn w:val="a"/>
    <w:link w:val="af6"/>
    <w:uiPriority w:val="99"/>
    <w:semiHidden/>
    <w:unhideWhenUsed/>
    <w:rsid w:val="00560397"/>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560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20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ABB07-D7AE-4C41-8341-C55D3F6A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4672</Words>
  <Characters>26637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Ніжин Ніжин</dc:creator>
  <cp:keywords/>
  <dc:description/>
  <cp:lastModifiedBy>Роман Курило</cp:lastModifiedBy>
  <cp:revision>33</cp:revision>
  <cp:lastPrinted>2019-10-16T05:57:00Z</cp:lastPrinted>
  <dcterms:created xsi:type="dcterms:W3CDTF">2019-10-03T09:04:00Z</dcterms:created>
  <dcterms:modified xsi:type="dcterms:W3CDTF">2019-10-16T05:59:00Z</dcterms:modified>
</cp:coreProperties>
</file>